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B2B9" w14:textId="19288A6A" w:rsidR="000F56C3" w:rsidRPr="009C2CE7" w:rsidRDefault="000F56C3" w:rsidP="009C2CE7">
      <w:pPr>
        <w:jc w:val="center"/>
        <w:rPr>
          <w:b/>
          <w:bCs/>
          <w:sz w:val="28"/>
          <w:szCs w:val="28"/>
        </w:rPr>
      </w:pPr>
      <w:r w:rsidRPr="009C2CE7">
        <w:rPr>
          <w:b/>
          <w:bCs/>
          <w:sz w:val="28"/>
          <w:szCs w:val="28"/>
        </w:rPr>
        <w:t xml:space="preserve">Alternative Work Schedule and </w:t>
      </w:r>
      <w:r w:rsidR="00B059EF" w:rsidRPr="009C2CE7">
        <w:rPr>
          <w:b/>
          <w:bCs/>
          <w:sz w:val="28"/>
          <w:szCs w:val="28"/>
        </w:rPr>
        <w:t>Telework</w:t>
      </w:r>
      <w:r w:rsidRPr="009C2CE7">
        <w:rPr>
          <w:b/>
          <w:bCs/>
          <w:sz w:val="28"/>
          <w:szCs w:val="28"/>
        </w:rPr>
        <w:t xml:space="preserve"> Schedule </w:t>
      </w:r>
      <w:r w:rsidR="009C2CE7" w:rsidRPr="009C2CE7">
        <w:rPr>
          <w:b/>
          <w:bCs/>
          <w:sz w:val="28"/>
          <w:szCs w:val="28"/>
        </w:rPr>
        <w:t xml:space="preserve">Model </w:t>
      </w:r>
      <w:r w:rsidRPr="009C2CE7">
        <w:rPr>
          <w:b/>
          <w:bCs/>
          <w:sz w:val="28"/>
          <w:szCs w:val="28"/>
        </w:rPr>
        <w:t>Policy</w:t>
      </w:r>
    </w:p>
    <w:p w14:paraId="08B30B51" w14:textId="77777777" w:rsidR="009C2CE7" w:rsidRDefault="009C2CE7" w:rsidP="009C2CE7">
      <w:pPr>
        <w:jc w:val="center"/>
        <w:rPr>
          <w:b/>
          <w:bCs/>
        </w:rPr>
      </w:pPr>
    </w:p>
    <w:p w14:paraId="4352B1B1" w14:textId="17F7638E" w:rsidR="009C2CE7" w:rsidRDefault="009C2CE7" w:rsidP="009C2CE7">
      <w:pPr>
        <w:jc w:val="center"/>
        <w:rPr>
          <w:b/>
          <w:bCs/>
        </w:rPr>
      </w:pPr>
      <w:r>
        <w:rPr>
          <w:b/>
          <w:bCs/>
        </w:rPr>
        <w:t>Wilmington Urban Area Metropolitan Planning Organization</w:t>
      </w:r>
    </w:p>
    <w:p w14:paraId="51B6E69E" w14:textId="535FA986" w:rsidR="009C2CE7" w:rsidRDefault="009C2CE7" w:rsidP="009C2CE7">
      <w:pPr>
        <w:jc w:val="center"/>
        <w:rPr>
          <w:b/>
          <w:bCs/>
        </w:rPr>
      </w:pPr>
      <w:r>
        <w:rPr>
          <w:b/>
          <w:bCs/>
        </w:rPr>
        <w:t>Go Coast Program</w:t>
      </w:r>
    </w:p>
    <w:p w14:paraId="505B6BDE" w14:textId="18EB0A59" w:rsidR="000F56C3" w:rsidRPr="000F56C3" w:rsidRDefault="000F56C3" w:rsidP="000F56C3">
      <w:pPr>
        <w:jc w:val="center"/>
        <w:rPr>
          <w:b/>
          <w:bCs/>
        </w:rPr>
      </w:pPr>
    </w:p>
    <w:p w14:paraId="15FA8D0A" w14:textId="77777777" w:rsidR="000F56C3" w:rsidRDefault="000F56C3" w:rsidP="000F56C3"/>
    <w:p w14:paraId="650D9BCB" w14:textId="182E9BAC" w:rsidR="00160E5C" w:rsidRPr="009C2CE7" w:rsidRDefault="009E678A" w:rsidP="000F56C3">
      <w:pPr>
        <w:rPr>
          <w:b/>
          <w:bCs/>
        </w:rPr>
      </w:pPr>
      <w:r w:rsidRPr="009C2CE7">
        <w:rPr>
          <w:b/>
          <w:bCs/>
        </w:rPr>
        <w:t>PURPOSE</w:t>
      </w:r>
    </w:p>
    <w:p w14:paraId="4F16DBD7" w14:textId="77777777" w:rsidR="009C2CE7" w:rsidRPr="000F56C3" w:rsidRDefault="009C2CE7" w:rsidP="000F56C3"/>
    <w:p w14:paraId="7533D21C" w14:textId="77777777" w:rsidR="00A0257F" w:rsidRDefault="00B059EF" w:rsidP="00A0257F">
      <w:pPr>
        <w:pStyle w:val="BodyText"/>
        <w:ind w:left="172"/>
      </w:pPr>
      <w:r>
        <w:t>This model policy was developed by the Wilmington Urban Area Metropolitan Planning Organization’s (WMPO) Go Coast Committee</w:t>
      </w:r>
      <w:r w:rsidR="00C00FA5">
        <w:t xml:space="preserve">. Go Coast, the region’s Transportation Demand Management Program, aims to reduce traffic congestion caused by the use of single occupancy vehicles by emphasizing the movement of people </w:t>
      </w:r>
      <w:r w:rsidR="005A08A6">
        <w:t>over</w:t>
      </w:r>
      <w:r w:rsidR="00C00FA5">
        <w:t xml:space="preserve"> motor vehicles. Go Coast attempts to mitigate traffic congestion by encouraging the use of alternative transportation such as bicycling, walking, carpooling, </w:t>
      </w:r>
      <w:r w:rsidR="005A08A6">
        <w:t xml:space="preserve">using public </w:t>
      </w:r>
      <w:r w:rsidR="00C00FA5">
        <w:t>transit, and telework</w:t>
      </w:r>
      <w:r w:rsidR="005A08A6">
        <w:t>ing</w:t>
      </w:r>
      <w:r w:rsidR="00C00FA5">
        <w:t xml:space="preserve">; so that while the population of the region grows, our time spent in a </w:t>
      </w:r>
      <w:r w:rsidR="005A08A6">
        <w:t>vehicle</w:t>
      </w:r>
      <w:r w:rsidR="00C00FA5">
        <w:t xml:space="preserve"> does not.  This model policy is intended to be used as </w:t>
      </w:r>
      <w:r>
        <w:t>a resource</w:t>
      </w:r>
      <w:r w:rsidR="00C00FA5">
        <w:t xml:space="preserve"> for Wilmington area employers</w:t>
      </w:r>
      <w:r>
        <w:t xml:space="preserve"> </w:t>
      </w:r>
      <w:r w:rsidR="00C00FA5">
        <w:t>to guide regulations and expectations surrounding alternative work schedules and telework schedules.</w:t>
      </w:r>
    </w:p>
    <w:p w14:paraId="72D6A82D" w14:textId="77777777" w:rsidR="00A0257F" w:rsidRDefault="00A0257F" w:rsidP="00A0257F">
      <w:pPr>
        <w:pStyle w:val="BodyText"/>
        <w:ind w:left="172"/>
      </w:pPr>
    </w:p>
    <w:p w14:paraId="77C993B4" w14:textId="51D0524B" w:rsidR="006E2FEF" w:rsidRDefault="005A08A6" w:rsidP="004C545F">
      <w:pPr>
        <w:pStyle w:val="BodyText"/>
        <w:ind w:left="172"/>
      </w:pPr>
      <w:r>
        <w:t>COVID-19 has had a clear effect on working trends. Prior to the pandemic, a reported 25% of WMPO Area residents worked from home at least one day a week. That number increased to 69% by July 2020. 61% of these respondents also claimed they were just as, if not more</w:t>
      </w:r>
      <w:r w:rsidR="00A0257F">
        <w:t>,</w:t>
      </w:r>
      <w:r>
        <w:t xml:space="preserve"> productive while working from home compared to in an office setting. </w:t>
      </w:r>
      <w:r w:rsidR="006E2FEF">
        <w:t xml:space="preserve">The City of Wilmington 2021 Citizen Survey revealed that residents view increasing traffic congestion is the principal challenge facing the city today. </w:t>
      </w:r>
    </w:p>
    <w:p w14:paraId="7305DD6A" w14:textId="77777777" w:rsidR="006E2FEF" w:rsidRDefault="006E2FEF" w:rsidP="004C545F">
      <w:pPr>
        <w:pStyle w:val="BodyText"/>
        <w:ind w:left="172"/>
      </w:pPr>
    </w:p>
    <w:p w14:paraId="50847669" w14:textId="4034B98F" w:rsidR="004C545F" w:rsidRDefault="004D3D6F" w:rsidP="004C545F">
      <w:pPr>
        <w:pStyle w:val="BodyText"/>
        <w:ind w:left="172"/>
      </w:pPr>
      <w:r>
        <w:t>According to data provided by the United States Census Bureau, the population in the WMPO region is expected to increase by 40% by the year 2045</w:t>
      </w:r>
      <w:r w:rsidR="00CD49EF">
        <w:t xml:space="preserve">; the population in Wilmington alone is expected to increase by 50%. Go Coast works to increase the utilization </w:t>
      </w:r>
      <w:r w:rsidR="00A0257F">
        <w:t xml:space="preserve">of </w:t>
      </w:r>
      <w:r w:rsidR="00CD49EF">
        <w:t>alternative transportation</w:t>
      </w:r>
      <w:r w:rsidR="004C545F">
        <w:t xml:space="preserve"> to</w:t>
      </w:r>
      <w:r w:rsidR="00CD49EF">
        <w:t xml:space="preserve"> mitigate traffic congestion and reduce the number of multi-</w:t>
      </w:r>
      <w:r w:rsidR="00A0257F">
        <w:t>million-dollar</w:t>
      </w:r>
      <w:r w:rsidR="00CD49EF">
        <w:t xml:space="preserve"> roadway projects needed to accommodate </w:t>
      </w:r>
      <w:r w:rsidR="00A0257F">
        <w:t xml:space="preserve">more personal vehicles. These trip-reduction strategies can have a positive impact on roadway congestion, specifically during peak commuting hours, and can be an </w:t>
      </w:r>
      <w:r w:rsidR="006E2FEF">
        <w:t>e</w:t>
      </w:r>
      <w:r w:rsidR="00A0257F">
        <w:t>ffective benefit to employees. By enabling WMPO area employees to utilize alternative work schedules and telework schedules, local employers may see improved employee satisfaction, increased</w:t>
      </w:r>
      <w:r w:rsidR="009C2CE7">
        <w:t xml:space="preserve"> </w:t>
      </w:r>
      <w:r w:rsidR="00A0257F">
        <w:t xml:space="preserve">retention, </w:t>
      </w:r>
      <w:r w:rsidR="009C2CE7">
        <w:t xml:space="preserve">reduction in overall absenteeism, </w:t>
      </w:r>
      <w:r w:rsidR="00A0257F">
        <w:t xml:space="preserve">reduced office space costs, and a reduction in the need for parking infrastructure. </w:t>
      </w:r>
    </w:p>
    <w:p w14:paraId="172DD341" w14:textId="540E2D4B" w:rsidR="009C2CE7" w:rsidRDefault="009C2CE7" w:rsidP="00A0257F">
      <w:pPr>
        <w:pStyle w:val="BodyText"/>
        <w:ind w:left="172"/>
      </w:pPr>
    </w:p>
    <w:p w14:paraId="3EEC776E" w14:textId="7E820AEE" w:rsidR="009C2CE7" w:rsidRDefault="009C2CE7" w:rsidP="00A0257F">
      <w:pPr>
        <w:pStyle w:val="BodyText"/>
        <w:ind w:left="172"/>
      </w:pPr>
      <w:r>
        <w:t>Alternative work schedules and telework schedules may be requested and provided for a number of reasons.</w:t>
      </w:r>
      <w:r w:rsidR="004E4BEF">
        <w:t xml:space="preserve"> Work-life balance, f</w:t>
      </w:r>
      <w:r>
        <w:t xml:space="preserve">amily commitments, commuting distance, </w:t>
      </w:r>
      <w:r w:rsidR="004E4BEF">
        <w:t xml:space="preserve">and personal preference are examples of valid motives for adopting an alternative </w:t>
      </w:r>
      <w:r w:rsidR="006E2FEF">
        <w:t xml:space="preserve">work </w:t>
      </w:r>
      <w:r w:rsidR="004E4BEF">
        <w:t xml:space="preserve">or telework schedule. </w:t>
      </w:r>
      <w:r w:rsidR="004C545F">
        <w:t xml:space="preserve">This model policy may be used as a guide for any WMPO area organization that wishes to implement or amend an alternative work schedule or telework schedule policy. As a model, the language in this policy may be revised to best suit the organizations’ needs. </w:t>
      </w:r>
    </w:p>
    <w:p w14:paraId="5DA636D2" w14:textId="18804B81" w:rsidR="00CD49EF" w:rsidRDefault="00CD49EF" w:rsidP="004D3D6F">
      <w:pPr>
        <w:pStyle w:val="BodyText"/>
        <w:ind w:left="172"/>
      </w:pPr>
    </w:p>
    <w:p w14:paraId="0CDD5A86" w14:textId="77777777" w:rsidR="009C2CE7" w:rsidRPr="000F56C3" w:rsidRDefault="009C2CE7" w:rsidP="004D3D6F">
      <w:pPr>
        <w:pStyle w:val="BodyText"/>
        <w:ind w:left="172"/>
      </w:pPr>
    </w:p>
    <w:p w14:paraId="008FAF32" w14:textId="77777777" w:rsidR="009C2CE7" w:rsidRDefault="009C2CE7" w:rsidP="000F56C3">
      <w:pPr>
        <w:rPr>
          <w:b/>
          <w:bCs/>
        </w:rPr>
      </w:pPr>
    </w:p>
    <w:p w14:paraId="07E6EC31" w14:textId="77777777" w:rsidR="009C2CE7" w:rsidRDefault="009C2CE7" w:rsidP="000F56C3">
      <w:pPr>
        <w:rPr>
          <w:b/>
          <w:bCs/>
        </w:rPr>
      </w:pPr>
    </w:p>
    <w:p w14:paraId="3212136F" w14:textId="77777777" w:rsidR="009C2CE7" w:rsidRDefault="009C2CE7" w:rsidP="000F56C3">
      <w:pPr>
        <w:rPr>
          <w:b/>
          <w:bCs/>
        </w:rPr>
      </w:pPr>
    </w:p>
    <w:p w14:paraId="26CE5D72" w14:textId="77777777" w:rsidR="009C2CE7" w:rsidRDefault="009C2CE7" w:rsidP="000F56C3">
      <w:pPr>
        <w:rPr>
          <w:b/>
          <w:bCs/>
        </w:rPr>
      </w:pPr>
    </w:p>
    <w:p w14:paraId="19184A35" w14:textId="77777777" w:rsidR="009C2CE7" w:rsidRDefault="009C2CE7" w:rsidP="000F56C3">
      <w:pPr>
        <w:rPr>
          <w:b/>
          <w:bCs/>
        </w:rPr>
      </w:pPr>
    </w:p>
    <w:p w14:paraId="5AA9061F" w14:textId="77777777" w:rsidR="009C2CE7" w:rsidRDefault="009C2CE7" w:rsidP="000F56C3">
      <w:pPr>
        <w:rPr>
          <w:b/>
          <w:bCs/>
        </w:rPr>
      </w:pPr>
    </w:p>
    <w:p w14:paraId="7DD0B470" w14:textId="77777777" w:rsidR="009C2CE7" w:rsidRDefault="009C2CE7" w:rsidP="000F56C3">
      <w:pPr>
        <w:rPr>
          <w:b/>
          <w:bCs/>
        </w:rPr>
      </w:pPr>
    </w:p>
    <w:p w14:paraId="0A71F894" w14:textId="77777777" w:rsidR="009C2CE7" w:rsidRDefault="009C2CE7" w:rsidP="000F56C3">
      <w:pPr>
        <w:rPr>
          <w:b/>
          <w:bCs/>
        </w:rPr>
      </w:pPr>
    </w:p>
    <w:p w14:paraId="04B5A5F3" w14:textId="77777777" w:rsidR="009C2CE7" w:rsidRDefault="009C2CE7" w:rsidP="000F56C3">
      <w:pPr>
        <w:rPr>
          <w:b/>
          <w:bCs/>
        </w:rPr>
      </w:pPr>
    </w:p>
    <w:p w14:paraId="2CB0CB74" w14:textId="77777777" w:rsidR="009C2CE7" w:rsidRDefault="009C2CE7" w:rsidP="000F56C3">
      <w:pPr>
        <w:rPr>
          <w:b/>
          <w:bCs/>
        </w:rPr>
      </w:pPr>
    </w:p>
    <w:p w14:paraId="76345DAF" w14:textId="77777777" w:rsidR="009C2CE7" w:rsidRDefault="009C2CE7" w:rsidP="000F56C3">
      <w:pPr>
        <w:rPr>
          <w:b/>
          <w:bCs/>
        </w:rPr>
      </w:pPr>
    </w:p>
    <w:p w14:paraId="2233E5AC" w14:textId="77777777" w:rsidR="009C2CE7" w:rsidRDefault="009C2CE7" w:rsidP="000F56C3">
      <w:pPr>
        <w:rPr>
          <w:b/>
          <w:bCs/>
        </w:rPr>
      </w:pPr>
    </w:p>
    <w:p w14:paraId="15999D46" w14:textId="51FAEBC6" w:rsidR="00160E5C" w:rsidRPr="009C2CE7" w:rsidRDefault="009E678A" w:rsidP="000F56C3">
      <w:pPr>
        <w:rPr>
          <w:b/>
          <w:bCs/>
        </w:rPr>
      </w:pPr>
      <w:r w:rsidRPr="009C2CE7">
        <w:rPr>
          <w:b/>
          <w:bCs/>
        </w:rPr>
        <w:t>POLICY</w:t>
      </w:r>
    </w:p>
    <w:p w14:paraId="0BF03079" w14:textId="77777777" w:rsidR="009C2CE7" w:rsidRPr="000F56C3" w:rsidRDefault="009C2CE7" w:rsidP="000F56C3"/>
    <w:p w14:paraId="413356AE" w14:textId="15EAC7B8" w:rsidR="00160E5C" w:rsidRPr="000F56C3" w:rsidRDefault="009E678A">
      <w:pPr>
        <w:pStyle w:val="BodyText"/>
        <w:spacing w:before="1"/>
        <w:ind w:left="171" w:right="162"/>
      </w:pPr>
      <w:r w:rsidRPr="000F56C3">
        <w:t>Employees</w:t>
      </w:r>
      <w:r w:rsidR="00D551BC" w:rsidRPr="000F56C3">
        <w:t xml:space="preserve"> </w:t>
      </w:r>
      <w:r w:rsidRPr="000F56C3">
        <w:t>may request to work a schedule other than the traditional work</w:t>
      </w:r>
      <w:r w:rsidRPr="000F56C3">
        <w:rPr>
          <w:spacing w:val="1"/>
        </w:rPr>
        <w:t xml:space="preserve"> </w:t>
      </w:r>
      <w:r w:rsidRPr="000F56C3">
        <w:t xml:space="preserve">hours of 8:00am – 5:00pm Monday </w:t>
      </w:r>
      <w:r w:rsidR="005D696F">
        <w:t>through</w:t>
      </w:r>
      <w:r w:rsidRPr="000F56C3">
        <w:t xml:space="preserve"> Friday.</w:t>
      </w:r>
      <w:r w:rsidRPr="000F56C3">
        <w:rPr>
          <w:spacing w:val="1"/>
        </w:rPr>
        <w:t xml:space="preserve"> </w:t>
      </w:r>
      <w:r w:rsidRPr="000F56C3">
        <w:t xml:space="preserve">Requests </w:t>
      </w:r>
      <w:r w:rsidR="00D551BC" w:rsidRPr="000F56C3">
        <w:t>may be formally submitted by the employee to their direct line manager.</w:t>
      </w:r>
      <w:r w:rsidRPr="000F56C3">
        <w:t xml:space="preserve"> </w:t>
      </w:r>
      <w:r w:rsidR="00D551BC" w:rsidRPr="000F56C3">
        <w:t xml:space="preserve">Upon approval, the </w:t>
      </w:r>
      <w:r w:rsidR="004E39BA" w:rsidRPr="000F56C3">
        <w:t>D</w:t>
      </w:r>
      <w:r w:rsidRPr="000F56C3">
        <w:t xml:space="preserve">epartment </w:t>
      </w:r>
      <w:r w:rsidR="004E39BA" w:rsidRPr="000F56C3">
        <w:t xml:space="preserve">Lead </w:t>
      </w:r>
      <w:r w:rsidR="00D551BC" w:rsidRPr="000F56C3">
        <w:t xml:space="preserve">will give </w:t>
      </w:r>
      <w:r w:rsidR="004E39BA" w:rsidRPr="000F56C3">
        <w:t xml:space="preserve">notice to Human Resources </w:t>
      </w:r>
      <w:r w:rsidR="00975EC6">
        <w:t>if</w:t>
      </w:r>
      <w:r w:rsidR="004E39BA" w:rsidRPr="000F56C3">
        <w:t xml:space="preserve"> the employer elects for Human Resources to keep </w:t>
      </w:r>
      <w:r w:rsidR="00975EC6">
        <w:t xml:space="preserve">a record </w:t>
      </w:r>
      <w:r w:rsidR="004E39BA" w:rsidRPr="000F56C3">
        <w:t>of individual</w:t>
      </w:r>
      <w:r w:rsidR="00975EC6">
        <w:t>s</w:t>
      </w:r>
      <w:r w:rsidR="004E39BA" w:rsidRPr="000F56C3">
        <w:t xml:space="preserve"> participating in an alternative work schedule or t</w:t>
      </w:r>
      <w:r w:rsidR="00B059EF">
        <w:t>eleworking</w:t>
      </w:r>
      <w:r w:rsidR="004E39BA" w:rsidRPr="000F56C3">
        <w:t xml:space="preserve"> schedule</w:t>
      </w:r>
      <w:r w:rsidRPr="000F56C3">
        <w:t>.</w:t>
      </w:r>
      <w:r w:rsidRPr="000F56C3">
        <w:rPr>
          <w:spacing w:val="1"/>
        </w:rPr>
        <w:t xml:space="preserve"> </w:t>
      </w:r>
      <w:r w:rsidRPr="000F56C3">
        <w:t xml:space="preserve">The total work hours required each week cannot be altered </w:t>
      </w:r>
      <w:r w:rsidR="004E39BA" w:rsidRPr="000F56C3">
        <w:t xml:space="preserve">by a flexible </w:t>
      </w:r>
      <w:r w:rsidRPr="000F56C3">
        <w:t xml:space="preserve">work schedule, nor will </w:t>
      </w:r>
      <w:proofErr w:type="gramStart"/>
      <w:r w:rsidRPr="000F56C3">
        <w:t>flexible</w:t>
      </w:r>
      <w:proofErr w:type="gramEnd"/>
      <w:r w:rsidRPr="000F56C3">
        <w:t xml:space="preserve"> schedules result in </w:t>
      </w:r>
      <w:r w:rsidR="004E39BA" w:rsidRPr="000F56C3">
        <w:t>overtime.</w:t>
      </w:r>
      <w:r w:rsidRPr="000F56C3">
        <w:rPr>
          <w:spacing w:val="1"/>
        </w:rPr>
        <w:t xml:space="preserve"> </w:t>
      </w:r>
      <w:r w:rsidRPr="000F56C3">
        <w:t>Part‐time, probationary, and temporary employees may also be assigned an</w:t>
      </w:r>
      <w:r w:rsidRPr="000F56C3">
        <w:rPr>
          <w:spacing w:val="1"/>
        </w:rPr>
        <w:t xml:space="preserve"> </w:t>
      </w:r>
      <w:r w:rsidRPr="000F56C3">
        <w:t>alternative schedule at the discretion of the department.</w:t>
      </w:r>
      <w:r w:rsidRPr="000F56C3">
        <w:rPr>
          <w:spacing w:val="1"/>
        </w:rPr>
        <w:t xml:space="preserve"> </w:t>
      </w:r>
    </w:p>
    <w:p w14:paraId="6991194A" w14:textId="77777777" w:rsidR="00160E5C" w:rsidRPr="000F56C3" w:rsidRDefault="00160E5C">
      <w:pPr>
        <w:pStyle w:val="BodyText"/>
        <w:spacing w:before="12"/>
      </w:pPr>
    </w:p>
    <w:p w14:paraId="7E84220B" w14:textId="77777777" w:rsidR="00160E5C" w:rsidRPr="000F56C3" w:rsidRDefault="009E678A">
      <w:pPr>
        <w:pStyle w:val="Heading1"/>
        <w:numPr>
          <w:ilvl w:val="1"/>
          <w:numId w:val="2"/>
        </w:numPr>
        <w:tabs>
          <w:tab w:val="left" w:pos="891"/>
          <w:tab w:val="left" w:pos="892"/>
        </w:tabs>
        <w:jc w:val="left"/>
      </w:pPr>
      <w:r w:rsidRPr="000F56C3">
        <w:t>Guidelines</w:t>
      </w:r>
    </w:p>
    <w:p w14:paraId="2E1AEAFF" w14:textId="77777777" w:rsidR="00160E5C" w:rsidRPr="000F56C3" w:rsidRDefault="00160E5C">
      <w:pPr>
        <w:pStyle w:val="BodyText"/>
        <w:spacing w:before="11"/>
        <w:rPr>
          <w:b/>
        </w:rPr>
      </w:pPr>
    </w:p>
    <w:p w14:paraId="0768CBF8" w14:textId="5A6F3FB3" w:rsidR="00F62411" w:rsidRPr="000F56C3" w:rsidRDefault="009E678A" w:rsidP="00F62411">
      <w:pPr>
        <w:pStyle w:val="ListParagraph"/>
        <w:numPr>
          <w:ilvl w:val="1"/>
          <w:numId w:val="2"/>
        </w:numPr>
        <w:tabs>
          <w:tab w:val="left" w:pos="1611"/>
          <w:tab w:val="left" w:pos="1612"/>
        </w:tabs>
        <w:ind w:left="1612" w:right="286"/>
        <w:jc w:val="left"/>
      </w:pPr>
      <w:r w:rsidRPr="000F56C3">
        <w:t>An employee may request an alternate work schedule</w:t>
      </w:r>
      <w:r w:rsidR="004E39BA" w:rsidRPr="000F56C3">
        <w:t xml:space="preserve"> or tele</w:t>
      </w:r>
      <w:r w:rsidR="00B059EF">
        <w:t>work</w:t>
      </w:r>
      <w:r w:rsidR="004E39BA" w:rsidRPr="000F56C3">
        <w:t>ing schedule</w:t>
      </w:r>
      <w:r w:rsidRPr="000F56C3">
        <w:t xml:space="preserve"> by submitting</w:t>
      </w:r>
      <w:r w:rsidRPr="000F56C3">
        <w:rPr>
          <w:spacing w:val="1"/>
        </w:rPr>
        <w:t xml:space="preserve"> </w:t>
      </w:r>
      <w:r w:rsidRPr="000F56C3">
        <w:t>the request in writing to the</w:t>
      </w:r>
      <w:r w:rsidR="00975EC6">
        <w:t>ir</w:t>
      </w:r>
      <w:r w:rsidRPr="000F56C3">
        <w:t xml:space="preserve"> immediate supervisor.</w:t>
      </w:r>
      <w:r w:rsidRPr="000F56C3">
        <w:rPr>
          <w:spacing w:val="1"/>
        </w:rPr>
        <w:t xml:space="preserve"> </w:t>
      </w:r>
      <w:r w:rsidRPr="000F56C3">
        <w:t>The supervisor will provide a</w:t>
      </w:r>
      <w:r w:rsidRPr="000F56C3">
        <w:rPr>
          <w:spacing w:val="1"/>
        </w:rPr>
        <w:t xml:space="preserve"> </w:t>
      </w:r>
      <w:r w:rsidRPr="000F56C3">
        <w:t>recommendation</w:t>
      </w:r>
      <w:r w:rsidRPr="000F56C3">
        <w:rPr>
          <w:spacing w:val="-5"/>
        </w:rPr>
        <w:t xml:space="preserve"> </w:t>
      </w:r>
      <w:r w:rsidRPr="000F56C3">
        <w:t>to</w:t>
      </w:r>
      <w:r w:rsidRPr="000F56C3">
        <w:rPr>
          <w:spacing w:val="-4"/>
        </w:rPr>
        <w:t xml:space="preserve"> </w:t>
      </w:r>
      <w:r w:rsidRPr="000F56C3">
        <w:t>the</w:t>
      </w:r>
      <w:r w:rsidRPr="000F56C3">
        <w:rPr>
          <w:spacing w:val="-3"/>
        </w:rPr>
        <w:t xml:space="preserve"> </w:t>
      </w:r>
      <w:r w:rsidR="004E39BA" w:rsidRPr="000F56C3">
        <w:t>Department Lead</w:t>
      </w:r>
      <w:r w:rsidRPr="000F56C3">
        <w:t>.</w:t>
      </w:r>
      <w:r w:rsidRPr="000F56C3">
        <w:rPr>
          <w:spacing w:val="43"/>
        </w:rPr>
        <w:t xml:space="preserve"> </w:t>
      </w:r>
      <w:r w:rsidRPr="000F56C3">
        <w:t>The</w:t>
      </w:r>
      <w:r w:rsidRPr="000F56C3">
        <w:rPr>
          <w:spacing w:val="-4"/>
        </w:rPr>
        <w:t xml:space="preserve"> </w:t>
      </w:r>
      <w:r w:rsidRPr="000F56C3">
        <w:t>Department</w:t>
      </w:r>
      <w:r w:rsidRPr="000F56C3">
        <w:rPr>
          <w:spacing w:val="-4"/>
        </w:rPr>
        <w:t xml:space="preserve"> </w:t>
      </w:r>
      <w:r w:rsidR="004E39BA" w:rsidRPr="000F56C3">
        <w:t>Lead will provide final approval or denial of the request.</w:t>
      </w:r>
      <w:r w:rsidRPr="000F56C3">
        <w:rPr>
          <w:spacing w:val="-4"/>
        </w:rPr>
        <w:t xml:space="preserve"> </w:t>
      </w:r>
      <w:r w:rsidR="004E39BA" w:rsidRPr="000F56C3">
        <w:t xml:space="preserve">A written notice of approval or denial will be proved by the Department Lead to the requestor. </w:t>
      </w:r>
    </w:p>
    <w:p w14:paraId="3D886B37" w14:textId="7930ACE3" w:rsidR="00160E5C" w:rsidRPr="000F56C3" w:rsidRDefault="009E678A" w:rsidP="00F62411">
      <w:pPr>
        <w:pStyle w:val="ListParagraph"/>
        <w:numPr>
          <w:ilvl w:val="1"/>
          <w:numId w:val="2"/>
        </w:numPr>
        <w:tabs>
          <w:tab w:val="left" w:pos="1611"/>
          <w:tab w:val="left" w:pos="1612"/>
        </w:tabs>
        <w:ind w:left="1612" w:right="286"/>
        <w:jc w:val="left"/>
      </w:pPr>
      <w:r w:rsidRPr="000F56C3">
        <w:t xml:space="preserve">Employees should consult with supervisors in composing schedules that allow the employee </w:t>
      </w:r>
      <w:r w:rsidR="00F62411" w:rsidRPr="000F56C3">
        <w:t>to complete their duties</w:t>
      </w:r>
      <w:r w:rsidRPr="000F56C3">
        <w:t xml:space="preserve"> under adequate provisions for security, supervision, facilities and/or</w:t>
      </w:r>
      <w:r w:rsidRPr="000F56C3">
        <w:rPr>
          <w:spacing w:val="1"/>
        </w:rPr>
        <w:t xml:space="preserve"> </w:t>
      </w:r>
      <w:r w:rsidRPr="000F56C3">
        <w:t>personnel</w:t>
      </w:r>
      <w:r w:rsidRPr="000F56C3">
        <w:rPr>
          <w:spacing w:val="-2"/>
        </w:rPr>
        <w:t xml:space="preserve"> </w:t>
      </w:r>
      <w:r w:rsidRPr="000F56C3">
        <w:t>access.</w:t>
      </w:r>
    </w:p>
    <w:p w14:paraId="3585E7E9" w14:textId="6510EDD1" w:rsidR="00160E5C" w:rsidRPr="000F56C3" w:rsidRDefault="009E678A">
      <w:pPr>
        <w:pStyle w:val="ListParagraph"/>
        <w:numPr>
          <w:ilvl w:val="1"/>
          <w:numId w:val="2"/>
        </w:numPr>
        <w:tabs>
          <w:tab w:val="left" w:pos="1612"/>
        </w:tabs>
        <w:ind w:left="1611" w:right="138"/>
        <w:jc w:val="both"/>
      </w:pPr>
      <w:r w:rsidRPr="000F56C3">
        <w:t>Service</w:t>
      </w:r>
      <w:r w:rsidRPr="000F56C3">
        <w:rPr>
          <w:spacing w:val="-4"/>
        </w:rPr>
        <w:t xml:space="preserve"> </w:t>
      </w:r>
      <w:r w:rsidRPr="000F56C3">
        <w:t>to</w:t>
      </w:r>
      <w:r w:rsidRPr="000F56C3">
        <w:rPr>
          <w:spacing w:val="-2"/>
        </w:rPr>
        <w:t xml:space="preserve"> </w:t>
      </w:r>
      <w:r w:rsidR="005430F7" w:rsidRPr="000F56C3">
        <w:t>customers and</w:t>
      </w:r>
      <w:r w:rsidRPr="000F56C3">
        <w:rPr>
          <w:spacing w:val="-2"/>
        </w:rPr>
        <w:t xml:space="preserve"> </w:t>
      </w:r>
      <w:r w:rsidRPr="000F56C3">
        <w:t>the</w:t>
      </w:r>
      <w:r w:rsidRPr="000F56C3">
        <w:rPr>
          <w:spacing w:val="-2"/>
        </w:rPr>
        <w:t xml:space="preserve"> </w:t>
      </w:r>
      <w:r w:rsidRPr="000F56C3">
        <w:t>employees’</w:t>
      </w:r>
      <w:r w:rsidRPr="000F56C3">
        <w:rPr>
          <w:spacing w:val="-2"/>
        </w:rPr>
        <w:t xml:space="preserve"> </w:t>
      </w:r>
      <w:r w:rsidRPr="000F56C3">
        <w:t>personal</w:t>
      </w:r>
      <w:r w:rsidRPr="000F56C3">
        <w:rPr>
          <w:spacing w:val="-2"/>
        </w:rPr>
        <w:t xml:space="preserve"> </w:t>
      </w:r>
      <w:r w:rsidRPr="000F56C3">
        <w:t>safety</w:t>
      </w:r>
      <w:r w:rsidRPr="000F56C3">
        <w:rPr>
          <w:spacing w:val="-2"/>
        </w:rPr>
        <w:t xml:space="preserve"> </w:t>
      </w:r>
      <w:r w:rsidRPr="000F56C3">
        <w:t>must</w:t>
      </w:r>
      <w:r w:rsidRPr="000F56C3">
        <w:rPr>
          <w:spacing w:val="-2"/>
        </w:rPr>
        <w:t xml:space="preserve"> </w:t>
      </w:r>
      <w:r w:rsidRPr="000F56C3">
        <w:t>be</w:t>
      </w:r>
      <w:r w:rsidRPr="000F56C3">
        <w:rPr>
          <w:spacing w:val="-1"/>
        </w:rPr>
        <w:t xml:space="preserve"> </w:t>
      </w:r>
      <w:r w:rsidRPr="000F56C3">
        <w:t>considered</w:t>
      </w:r>
      <w:r w:rsidRPr="000F56C3">
        <w:rPr>
          <w:spacing w:val="-3"/>
        </w:rPr>
        <w:t xml:space="preserve"> </w:t>
      </w:r>
      <w:r w:rsidRPr="000F56C3">
        <w:t>in</w:t>
      </w:r>
      <w:r w:rsidRPr="000F56C3">
        <w:rPr>
          <w:spacing w:val="-3"/>
        </w:rPr>
        <w:t xml:space="preserve"> </w:t>
      </w:r>
      <w:r w:rsidRPr="000F56C3">
        <w:t>reviewing</w:t>
      </w:r>
      <w:r w:rsidRPr="000F56C3">
        <w:rPr>
          <w:spacing w:val="-3"/>
        </w:rPr>
        <w:t xml:space="preserve"> </w:t>
      </w:r>
      <w:r w:rsidR="00975EC6">
        <w:t>flexible schedule</w:t>
      </w:r>
      <w:r w:rsidRPr="000F56C3">
        <w:t xml:space="preserve"> arrangements. </w:t>
      </w:r>
    </w:p>
    <w:p w14:paraId="6A53CAA5" w14:textId="77777777" w:rsidR="004E4BEF" w:rsidRDefault="005430F7" w:rsidP="004E4BEF">
      <w:pPr>
        <w:pStyle w:val="ListParagraph"/>
        <w:numPr>
          <w:ilvl w:val="1"/>
          <w:numId w:val="2"/>
        </w:numPr>
        <w:tabs>
          <w:tab w:val="left" w:pos="1611"/>
          <w:tab w:val="left" w:pos="1612"/>
        </w:tabs>
        <w:spacing w:line="268" w:lineRule="exact"/>
        <w:ind w:left="1611" w:hanging="721"/>
        <w:jc w:val="left"/>
      </w:pPr>
      <w:r w:rsidRPr="000F56C3">
        <w:t>Accessibility during</w:t>
      </w:r>
      <w:r w:rsidR="009C2CE7">
        <w:t xml:space="preserve"> a majority of</w:t>
      </w:r>
      <w:r w:rsidR="009E678A" w:rsidRPr="000F56C3">
        <w:rPr>
          <w:spacing w:val="-5"/>
        </w:rPr>
        <w:t xml:space="preserve"> </w:t>
      </w:r>
      <w:r w:rsidR="009E678A" w:rsidRPr="000F56C3">
        <w:t>business</w:t>
      </w:r>
      <w:r w:rsidR="009E678A" w:rsidRPr="000F56C3">
        <w:rPr>
          <w:spacing w:val="-3"/>
        </w:rPr>
        <w:t xml:space="preserve"> </w:t>
      </w:r>
      <w:r w:rsidR="009E678A" w:rsidRPr="000F56C3">
        <w:t>hours</w:t>
      </w:r>
      <w:r w:rsidR="009E678A" w:rsidRPr="000F56C3">
        <w:rPr>
          <w:spacing w:val="-5"/>
        </w:rPr>
        <w:t xml:space="preserve"> </w:t>
      </w:r>
      <w:r w:rsidR="009E678A" w:rsidRPr="000F56C3">
        <w:t>is</w:t>
      </w:r>
      <w:r w:rsidR="009E678A" w:rsidRPr="000F56C3">
        <w:rPr>
          <w:spacing w:val="-4"/>
        </w:rPr>
        <w:t xml:space="preserve"> </w:t>
      </w:r>
      <w:r w:rsidR="009E678A" w:rsidRPr="000F56C3">
        <w:t>required</w:t>
      </w:r>
      <w:r w:rsidR="009E678A" w:rsidRPr="000F56C3">
        <w:rPr>
          <w:spacing w:val="-5"/>
        </w:rPr>
        <w:t xml:space="preserve"> </w:t>
      </w:r>
      <w:r w:rsidR="009E678A" w:rsidRPr="000F56C3">
        <w:t>for</w:t>
      </w:r>
      <w:r w:rsidRPr="000F56C3">
        <w:t xml:space="preserve"> the adoption of an alternative work schedule or tele</w:t>
      </w:r>
      <w:r w:rsidR="00B059EF">
        <w:t>work</w:t>
      </w:r>
      <w:r w:rsidRPr="000F56C3">
        <w:t>ing schedule</w:t>
      </w:r>
      <w:r w:rsidR="009E678A" w:rsidRPr="000F56C3">
        <w:t>.</w:t>
      </w:r>
    </w:p>
    <w:p w14:paraId="333B0324" w14:textId="1FD931AF" w:rsidR="004E4BEF" w:rsidRPr="004E4BEF" w:rsidRDefault="004E4BEF" w:rsidP="004E4BEF">
      <w:pPr>
        <w:pStyle w:val="ListParagraph"/>
        <w:numPr>
          <w:ilvl w:val="1"/>
          <w:numId w:val="2"/>
        </w:numPr>
        <w:tabs>
          <w:tab w:val="left" w:pos="1611"/>
          <w:tab w:val="left" w:pos="1612"/>
        </w:tabs>
        <w:spacing w:line="268" w:lineRule="exact"/>
        <w:ind w:left="1611" w:hanging="721"/>
        <w:jc w:val="left"/>
      </w:pPr>
      <w:r w:rsidRPr="000F56C3">
        <w:t>The</w:t>
      </w:r>
      <w:r w:rsidRPr="004E4BEF">
        <w:rPr>
          <w:spacing w:val="-4"/>
        </w:rPr>
        <w:t xml:space="preserve"> </w:t>
      </w:r>
      <w:r>
        <w:t xml:space="preserve">utilization </w:t>
      </w:r>
      <w:r w:rsidRPr="000F56C3">
        <w:t>of</w:t>
      </w:r>
      <w:r w:rsidRPr="004E4BEF">
        <w:rPr>
          <w:spacing w:val="-3"/>
        </w:rPr>
        <w:t xml:space="preserve"> </w:t>
      </w:r>
      <w:r w:rsidRPr="000F56C3">
        <w:t>alternate</w:t>
      </w:r>
      <w:r w:rsidRPr="004E4BEF">
        <w:rPr>
          <w:spacing w:val="-1"/>
        </w:rPr>
        <w:t xml:space="preserve"> </w:t>
      </w:r>
      <w:r w:rsidRPr="000F56C3">
        <w:t>work</w:t>
      </w:r>
      <w:r w:rsidRPr="004E4BEF">
        <w:rPr>
          <w:spacing w:val="-2"/>
        </w:rPr>
        <w:t xml:space="preserve"> </w:t>
      </w:r>
      <w:r w:rsidRPr="000F56C3">
        <w:t>schedules</w:t>
      </w:r>
      <w:r w:rsidRPr="004E4BEF">
        <w:rPr>
          <w:spacing w:val="-2"/>
        </w:rPr>
        <w:t xml:space="preserve"> or teleworking schedules </w:t>
      </w:r>
      <w:r w:rsidRPr="000F56C3">
        <w:t>will</w:t>
      </w:r>
      <w:r w:rsidRPr="004E4BEF">
        <w:rPr>
          <w:spacing w:val="-3"/>
        </w:rPr>
        <w:t xml:space="preserve"> </w:t>
      </w:r>
      <w:r w:rsidRPr="000F56C3">
        <w:t>in</w:t>
      </w:r>
      <w:r w:rsidRPr="004E4BEF">
        <w:rPr>
          <w:spacing w:val="-3"/>
        </w:rPr>
        <w:t xml:space="preserve"> </w:t>
      </w:r>
      <w:r w:rsidRPr="000F56C3">
        <w:t>no</w:t>
      </w:r>
      <w:r w:rsidRPr="004E4BEF">
        <w:rPr>
          <w:spacing w:val="-3"/>
        </w:rPr>
        <w:t xml:space="preserve"> </w:t>
      </w:r>
      <w:r w:rsidRPr="000F56C3">
        <w:t>way</w:t>
      </w:r>
      <w:r w:rsidRPr="004E4BEF">
        <w:rPr>
          <w:spacing w:val="-2"/>
        </w:rPr>
        <w:t xml:space="preserve"> </w:t>
      </w:r>
      <w:r w:rsidRPr="000F56C3">
        <w:t>alter</w:t>
      </w:r>
      <w:r w:rsidRPr="004E4BEF">
        <w:rPr>
          <w:spacing w:val="-2"/>
        </w:rPr>
        <w:t xml:space="preserve"> </w:t>
      </w:r>
      <w:r w:rsidRPr="000F56C3">
        <w:t>pay</w:t>
      </w:r>
      <w:r w:rsidRPr="004E4BEF">
        <w:rPr>
          <w:spacing w:val="-1"/>
        </w:rPr>
        <w:t xml:space="preserve"> </w:t>
      </w:r>
      <w:r w:rsidRPr="000F56C3">
        <w:t>periods,</w:t>
      </w:r>
      <w:r w:rsidRPr="004E4BEF">
        <w:rPr>
          <w:spacing w:val="-3"/>
        </w:rPr>
        <w:t xml:space="preserve"> </w:t>
      </w:r>
      <w:r w:rsidRPr="000F56C3">
        <w:t>pay</w:t>
      </w:r>
      <w:r w:rsidRPr="004E4BEF">
        <w:rPr>
          <w:spacing w:val="-3"/>
        </w:rPr>
        <w:t xml:space="preserve"> </w:t>
      </w:r>
      <w:r w:rsidRPr="000F56C3">
        <w:t>days,</w:t>
      </w:r>
      <w:r w:rsidRPr="004E4BEF">
        <w:rPr>
          <w:spacing w:val="-3"/>
        </w:rPr>
        <w:t xml:space="preserve"> </w:t>
      </w:r>
      <w:r w:rsidRPr="000F56C3">
        <w:t>leave</w:t>
      </w:r>
      <w:r w:rsidRPr="004E4BEF">
        <w:rPr>
          <w:spacing w:val="-3"/>
        </w:rPr>
        <w:t xml:space="preserve"> </w:t>
      </w:r>
      <w:proofErr w:type="gramStart"/>
      <w:r w:rsidRPr="000F56C3">
        <w:t>policy</w:t>
      </w:r>
      <w:r w:rsidRPr="004E4BEF">
        <w:rPr>
          <w:spacing w:val="-46"/>
        </w:rPr>
        <w:t xml:space="preserve"> </w:t>
      </w:r>
      <w:r>
        <w:t xml:space="preserve"> or</w:t>
      </w:r>
      <w:proofErr w:type="gramEnd"/>
      <w:r>
        <w:t xml:space="preserve"> </w:t>
      </w:r>
      <w:r w:rsidRPr="000F56C3">
        <w:t>procedures, or any other administrative processes.</w:t>
      </w:r>
      <w:r w:rsidRPr="004E4BEF">
        <w:rPr>
          <w:spacing w:val="1"/>
        </w:rPr>
        <w:t xml:space="preserve"> </w:t>
      </w:r>
      <w:r w:rsidRPr="000F56C3">
        <w:t>Failure of the individual or department</w:t>
      </w:r>
      <w:r w:rsidRPr="004E4BEF">
        <w:rPr>
          <w:spacing w:val="1"/>
        </w:rPr>
        <w:t xml:space="preserve"> </w:t>
      </w:r>
      <w:r w:rsidRPr="000F56C3">
        <w:t>to</w:t>
      </w:r>
      <w:r w:rsidRPr="004E4BEF">
        <w:rPr>
          <w:spacing w:val="-2"/>
        </w:rPr>
        <w:t xml:space="preserve"> </w:t>
      </w:r>
      <w:r w:rsidRPr="000F56C3">
        <w:t>comply</w:t>
      </w:r>
      <w:r w:rsidRPr="004E4BEF">
        <w:rPr>
          <w:spacing w:val="-1"/>
        </w:rPr>
        <w:t xml:space="preserve"> </w:t>
      </w:r>
      <w:r w:rsidRPr="000F56C3">
        <w:t>with</w:t>
      </w:r>
      <w:r w:rsidRPr="004E4BEF">
        <w:rPr>
          <w:spacing w:val="-1"/>
        </w:rPr>
        <w:t xml:space="preserve"> </w:t>
      </w:r>
      <w:r w:rsidRPr="000F56C3">
        <w:t>time</w:t>
      </w:r>
      <w:r w:rsidRPr="004E4BEF">
        <w:rPr>
          <w:spacing w:val="-1"/>
        </w:rPr>
        <w:t xml:space="preserve"> </w:t>
      </w:r>
      <w:r w:rsidRPr="000F56C3">
        <w:t>reporting</w:t>
      </w:r>
      <w:r w:rsidRPr="004E4BEF">
        <w:rPr>
          <w:spacing w:val="-1"/>
        </w:rPr>
        <w:t xml:space="preserve"> </w:t>
      </w:r>
      <w:r w:rsidRPr="000F56C3">
        <w:t>requirements</w:t>
      </w:r>
      <w:r w:rsidRPr="004E4BEF">
        <w:rPr>
          <w:spacing w:val="-2"/>
        </w:rPr>
        <w:t xml:space="preserve"> </w:t>
      </w:r>
      <w:r w:rsidRPr="000F56C3">
        <w:t>will result</w:t>
      </w:r>
      <w:r w:rsidRPr="004E4BEF">
        <w:rPr>
          <w:spacing w:val="-1"/>
        </w:rPr>
        <w:t xml:space="preserve"> </w:t>
      </w:r>
      <w:r w:rsidRPr="000F56C3">
        <w:t>in</w:t>
      </w:r>
      <w:r w:rsidRPr="004E4BEF">
        <w:rPr>
          <w:spacing w:val="-1"/>
        </w:rPr>
        <w:t xml:space="preserve"> </w:t>
      </w:r>
      <w:r w:rsidRPr="000F56C3">
        <w:t>disqualifying the</w:t>
      </w:r>
      <w:r w:rsidRPr="004E4BEF">
        <w:rPr>
          <w:spacing w:val="-1"/>
        </w:rPr>
        <w:t xml:space="preserve"> </w:t>
      </w:r>
      <w:r w:rsidRPr="000F56C3">
        <w:t>wor</w:t>
      </w:r>
      <w:r>
        <w:t xml:space="preserve">k. </w:t>
      </w:r>
    </w:p>
    <w:p w14:paraId="6BB8FFD2" w14:textId="77777777" w:rsidR="004E4BEF" w:rsidRDefault="004E4BEF" w:rsidP="004E4BEF">
      <w:pPr>
        <w:pStyle w:val="ListParagraph"/>
        <w:tabs>
          <w:tab w:val="left" w:pos="1611"/>
          <w:tab w:val="left" w:pos="1612"/>
        </w:tabs>
        <w:spacing w:line="268" w:lineRule="exact"/>
        <w:ind w:firstLine="0"/>
      </w:pPr>
    </w:p>
    <w:p w14:paraId="2AAF7183" w14:textId="77777777" w:rsidR="009C2CE7" w:rsidRPr="000F56C3" w:rsidRDefault="009C2CE7" w:rsidP="009C2CE7">
      <w:pPr>
        <w:tabs>
          <w:tab w:val="left" w:pos="1611"/>
          <w:tab w:val="left" w:pos="1612"/>
        </w:tabs>
        <w:spacing w:line="268" w:lineRule="exact"/>
      </w:pPr>
    </w:p>
    <w:p w14:paraId="5CA074D6" w14:textId="64FB439E" w:rsidR="004E4BEF" w:rsidRPr="004E4BEF" w:rsidRDefault="004E4BEF" w:rsidP="004E4BEF">
      <w:pPr>
        <w:pStyle w:val="ListParagraph"/>
        <w:numPr>
          <w:ilvl w:val="1"/>
          <w:numId w:val="1"/>
        </w:numPr>
        <w:tabs>
          <w:tab w:val="left" w:pos="891"/>
          <w:tab w:val="left" w:pos="892"/>
          <w:tab w:val="left" w:pos="1611"/>
          <w:tab w:val="left" w:pos="1612"/>
        </w:tabs>
        <w:ind w:right="117" w:hanging="721"/>
        <w:jc w:val="left"/>
        <w:rPr>
          <w:b/>
          <w:bCs/>
        </w:rPr>
      </w:pPr>
      <w:r w:rsidRPr="004E4BEF">
        <w:rPr>
          <w:b/>
          <w:bCs/>
        </w:rPr>
        <w:t>Alternate</w:t>
      </w:r>
      <w:r w:rsidRPr="004E4BEF">
        <w:rPr>
          <w:b/>
          <w:bCs/>
          <w:spacing w:val="-6"/>
        </w:rPr>
        <w:t xml:space="preserve"> </w:t>
      </w:r>
      <w:r w:rsidRPr="004E4BEF">
        <w:rPr>
          <w:b/>
          <w:bCs/>
        </w:rPr>
        <w:t>Work Schedule and Telework Options</w:t>
      </w:r>
    </w:p>
    <w:p w14:paraId="3EC6686A" w14:textId="77777777" w:rsidR="004E4BEF" w:rsidRPr="004E4BEF" w:rsidRDefault="004E4BEF" w:rsidP="004E4BEF">
      <w:pPr>
        <w:pStyle w:val="ListParagraph"/>
        <w:tabs>
          <w:tab w:val="left" w:pos="891"/>
          <w:tab w:val="left" w:pos="892"/>
          <w:tab w:val="left" w:pos="1611"/>
          <w:tab w:val="left" w:pos="1612"/>
        </w:tabs>
        <w:ind w:left="892" w:right="117" w:firstLine="0"/>
        <w:rPr>
          <w:b/>
        </w:rPr>
      </w:pPr>
    </w:p>
    <w:p w14:paraId="2E7F4036" w14:textId="77777777" w:rsidR="004E4BEF" w:rsidRPr="004E4BEF" w:rsidRDefault="004E4BEF" w:rsidP="004E4BEF">
      <w:pPr>
        <w:pStyle w:val="ListParagraph"/>
        <w:tabs>
          <w:tab w:val="left" w:pos="891"/>
          <w:tab w:val="left" w:pos="892"/>
          <w:tab w:val="left" w:pos="1611"/>
          <w:tab w:val="left" w:pos="1612"/>
        </w:tabs>
        <w:ind w:left="892" w:right="117" w:firstLine="0"/>
        <w:rPr>
          <w:b/>
        </w:rPr>
      </w:pPr>
    </w:p>
    <w:p w14:paraId="6BE816EA" w14:textId="0EFAA9C1" w:rsidR="00160E5C" w:rsidRPr="000F56C3" w:rsidRDefault="009E678A">
      <w:pPr>
        <w:pStyle w:val="ListParagraph"/>
        <w:numPr>
          <w:ilvl w:val="1"/>
          <w:numId w:val="1"/>
        </w:numPr>
        <w:tabs>
          <w:tab w:val="left" w:pos="1611"/>
          <w:tab w:val="left" w:pos="1612"/>
        </w:tabs>
        <w:ind w:left="1611" w:right="424"/>
        <w:jc w:val="left"/>
      </w:pPr>
      <w:r w:rsidRPr="000F56C3">
        <w:rPr>
          <w:b/>
        </w:rPr>
        <w:t xml:space="preserve">Flex‐Schedule </w:t>
      </w:r>
      <w:r w:rsidRPr="000F56C3">
        <w:t>– A standard workweek (40‐hours for full‐time employees) is completed but</w:t>
      </w:r>
      <w:r w:rsidRPr="000F56C3">
        <w:rPr>
          <w:spacing w:val="1"/>
        </w:rPr>
        <w:t xml:space="preserve"> </w:t>
      </w:r>
      <w:r w:rsidRPr="000F56C3">
        <w:t>there</w:t>
      </w:r>
      <w:r w:rsidRPr="000F56C3">
        <w:rPr>
          <w:spacing w:val="-2"/>
        </w:rPr>
        <w:t xml:space="preserve"> </w:t>
      </w:r>
      <w:r w:rsidRPr="000F56C3">
        <w:t>is</w:t>
      </w:r>
      <w:r w:rsidRPr="000F56C3">
        <w:rPr>
          <w:spacing w:val="-3"/>
        </w:rPr>
        <w:t xml:space="preserve"> </w:t>
      </w:r>
      <w:r w:rsidRPr="000F56C3">
        <w:t>flexibility</w:t>
      </w:r>
      <w:r w:rsidRPr="000F56C3">
        <w:rPr>
          <w:spacing w:val="-3"/>
        </w:rPr>
        <w:t xml:space="preserve"> </w:t>
      </w:r>
      <w:r w:rsidRPr="000F56C3">
        <w:t>in</w:t>
      </w:r>
      <w:r w:rsidRPr="000F56C3">
        <w:rPr>
          <w:spacing w:val="-3"/>
        </w:rPr>
        <w:t xml:space="preserve"> </w:t>
      </w:r>
      <w:r w:rsidRPr="000F56C3">
        <w:t>establishing</w:t>
      </w:r>
      <w:r w:rsidRPr="000F56C3">
        <w:rPr>
          <w:spacing w:val="-3"/>
        </w:rPr>
        <w:t xml:space="preserve"> </w:t>
      </w:r>
      <w:r w:rsidRPr="000F56C3">
        <w:t>daily</w:t>
      </w:r>
      <w:r w:rsidRPr="000F56C3">
        <w:rPr>
          <w:spacing w:val="-1"/>
        </w:rPr>
        <w:t xml:space="preserve"> </w:t>
      </w:r>
      <w:r w:rsidRPr="000F56C3">
        <w:t>start</w:t>
      </w:r>
      <w:r w:rsidRPr="000F56C3">
        <w:rPr>
          <w:spacing w:val="-3"/>
        </w:rPr>
        <w:t xml:space="preserve"> </w:t>
      </w:r>
      <w:r w:rsidRPr="000F56C3">
        <w:t>and</w:t>
      </w:r>
      <w:r w:rsidRPr="000F56C3">
        <w:rPr>
          <w:spacing w:val="-2"/>
        </w:rPr>
        <w:t xml:space="preserve"> </w:t>
      </w:r>
      <w:r w:rsidRPr="000F56C3">
        <w:t>quit</w:t>
      </w:r>
      <w:r w:rsidRPr="000F56C3">
        <w:rPr>
          <w:spacing w:val="-2"/>
        </w:rPr>
        <w:t xml:space="preserve"> </w:t>
      </w:r>
      <w:r w:rsidRPr="000F56C3">
        <w:t>times.</w:t>
      </w:r>
      <w:r w:rsidRPr="000F56C3">
        <w:rPr>
          <w:spacing w:val="46"/>
        </w:rPr>
        <w:t xml:space="preserve"> </w:t>
      </w:r>
      <w:r w:rsidRPr="000F56C3">
        <w:t>Days</w:t>
      </w:r>
      <w:r w:rsidRPr="000F56C3">
        <w:rPr>
          <w:spacing w:val="-3"/>
        </w:rPr>
        <w:t xml:space="preserve"> </w:t>
      </w:r>
      <w:r w:rsidRPr="000F56C3">
        <w:t>of</w:t>
      </w:r>
      <w:r w:rsidRPr="000F56C3">
        <w:rPr>
          <w:spacing w:val="-3"/>
        </w:rPr>
        <w:t xml:space="preserve"> </w:t>
      </w:r>
      <w:r w:rsidRPr="000F56C3">
        <w:t>the</w:t>
      </w:r>
      <w:r w:rsidRPr="000F56C3">
        <w:rPr>
          <w:spacing w:val="-1"/>
        </w:rPr>
        <w:t xml:space="preserve"> </w:t>
      </w:r>
      <w:r w:rsidRPr="000F56C3">
        <w:t>workweek</w:t>
      </w:r>
      <w:r w:rsidRPr="000F56C3">
        <w:rPr>
          <w:spacing w:val="-2"/>
        </w:rPr>
        <w:t xml:space="preserve"> </w:t>
      </w:r>
      <w:r w:rsidRPr="000F56C3">
        <w:t>may</w:t>
      </w:r>
      <w:r w:rsidRPr="000F56C3">
        <w:rPr>
          <w:spacing w:val="-2"/>
        </w:rPr>
        <w:t xml:space="preserve"> </w:t>
      </w:r>
      <w:r w:rsidR="005430F7" w:rsidRPr="000F56C3">
        <w:t>have varying</w:t>
      </w:r>
      <w:r w:rsidRPr="000F56C3">
        <w:t xml:space="preserve"> start and quit times, but the pattern should recur or be consistent over each</w:t>
      </w:r>
      <w:r w:rsidRPr="000F56C3">
        <w:rPr>
          <w:spacing w:val="1"/>
        </w:rPr>
        <w:t xml:space="preserve"> </w:t>
      </w:r>
      <w:r w:rsidRPr="000F56C3">
        <w:t>workweek.</w:t>
      </w:r>
      <w:r w:rsidR="005430F7" w:rsidRPr="000F56C3">
        <w:t xml:space="preserve"> For example: a flex-schedule </w:t>
      </w:r>
      <w:r w:rsidR="00975EC6">
        <w:t>c</w:t>
      </w:r>
      <w:r w:rsidR="005430F7" w:rsidRPr="000F56C3">
        <w:t>ould include working on-site from 7</w:t>
      </w:r>
      <w:r w:rsidR="00A6181C">
        <w:t xml:space="preserve"> </w:t>
      </w:r>
      <w:r w:rsidR="005430F7" w:rsidRPr="000F56C3">
        <w:t xml:space="preserve">am to </w:t>
      </w:r>
      <w:r w:rsidR="004E4BEF">
        <w:t>4</w:t>
      </w:r>
      <w:r w:rsidR="00A6181C">
        <w:t xml:space="preserve"> </w:t>
      </w:r>
      <w:r w:rsidR="005430F7" w:rsidRPr="000F56C3">
        <w:t xml:space="preserve">pm, </w:t>
      </w:r>
      <w:r w:rsidR="004E4BEF">
        <w:t>or 9</w:t>
      </w:r>
      <w:r w:rsidR="00A6181C">
        <w:t xml:space="preserve"> </w:t>
      </w:r>
      <w:r w:rsidR="004E4BEF">
        <w:t xml:space="preserve">am to 6 pm, </w:t>
      </w:r>
      <w:r w:rsidR="005430F7" w:rsidRPr="000F56C3">
        <w:t>in contrast to the traditional 8</w:t>
      </w:r>
      <w:r w:rsidR="00A6181C">
        <w:t xml:space="preserve"> </w:t>
      </w:r>
      <w:r w:rsidR="005430F7" w:rsidRPr="000F56C3">
        <w:t>am to 5</w:t>
      </w:r>
      <w:r w:rsidR="00A6181C">
        <w:t xml:space="preserve"> </w:t>
      </w:r>
      <w:r w:rsidR="005430F7" w:rsidRPr="000F56C3">
        <w:t>pm</w:t>
      </w:r>
      <w:r w:rsidR="00A6181C">
        <w:t xml:space="preserve"> schedule</w:t>
      </w:r>
      <w:r w:rsidR="005430F7" w:rsidRPr="000F56C3">
        <w:t xml:space="preserve">. </w:t>
      </w:r>
    </w:p>
    <w:p w14:paraId="41C406AB" w14:textId="77777777" w:rsidR="00160E5C" w:rsidRPr="000F56C3" w:rsidRDefault="00160E5C">
      <w:pPr>
        <w:pStyle w:val="BodyText"/>
      </w:pPr>
    </w:p>
    <w:p w14:paraId="03F1149D" w14:textId="17250BBE" w:rsidR="00160E5C" w:rsidRPr="000F56C3" w:rsidRDefault="009E678A" w:rsidP="009E678A">
      <w:pPr>
        <w:pStyle w:val="ListParagraph"/>
        <w:numPr>
          <w:ilvl w:val="1"/>
          <w:numId w:val="1"/>
        </w:numPr>
        <w:tabs>
          <w:tab w:val="left" w:pos="1611"/>
          <w:tab w:val="left" w:pos="1612"/>
        </w:tabs>
        <w:spacing w:before="7"/>
        <w:ind w:left="1612" w:right="246"/>
        <w:jc w:val="left"/>
      </w:pPr>
      <w:r w:rsidRPr="009E678A">
        <w:rPr>
          <w:b/>
        </w:rPr>
        <w:t xml:space="preserve">Compressed Workweek </w:t>
      </w:r>
      <w:r w:rsidRPr="000F56C3">
        <w:t>– Alternative work arrangement where a standard workweek is</w:t>
      </w:r>
      <w:r w:rsidRPr="009E678A">
        <w:rPr>
          <w:spacing w:val="1"/>
        </w:rPr>
        <w:t xml:space="preserve"> </w:t>
      </w:r>
      <w:r w:rsidRPr="000F56C3">
        <w:t>reduced to fewer than five days, and employees make up the full number of hours per‐week</w:t>
      </w:r>
      <w:r w:rsidRPr="009E678A">
        <w:rPr>
          <w:spacing w:val="1"/>
        </w:rPr>
        <w:t xml:space="preserve"> </w:t>
      </w:r>
      <w:r w:rsidRPr="000F56C3">
        <w:t>by working longer hours.</w:t>
      </w:r>
      <w:r w:rsidRPr="009E678A">
        <w:rPr>
          <w:spacing w:val="1"/>
        </w:rPr>
        <w:t xml:space="preserve"> </w:t>
      </w:r>
      <w:r w:rsidRPr="000F56C3">
        <w:t xml:space="preserve">Examples of this option include </w:t>
      </w:r>
      <w:r w:rsidR="00975EC6">
        <w:t>working four, ten-hour days or</w:t>
      </w:r>
      <w:r w:rsidRPr="000F56C3">
        <w:t xml:space="preserve"> 4</w:t>
      </w:r>
      <w:r w:rsidR="00975EC6">
        <w:t xml:space="preserve">, </w:t>
      </w:r>
      <w:r w:rsidRPr="000F56C3">
        <w:t>nine‐hour days</w:t>
      </w:r>
      <w:r>
        <w:t xml:space="preserve"> and a half day on a fifth day.</w:t>
      </w:r>
    </w:p>
    <w:p w14:paraId="54EFDBEC" w14:textId="77777777" w:rsidR="00160E5C" w:rsidRPr="000F56C3" w:rsidRDefault="00160E5C">
      <w:pPr>
        <w:pStyle w:val="BodyText"/>
        <w:spacing w:before="1"/>
      </w:pPr>
    </w:p>
    <w:p w14:paraId="10D4BE09" w14:textId="46DF85E5" w:rsidR="00160E5C" w:rsidRDefault="009E678A">
      <w:pPr>
        <w:pStyle w:val="ListParagraph"/>
        <w:numPr>
          <w:ilvl w:val="1"/>
          <w:numId w:val="1"/>
        </w:numPr>
        <w:tabs>
          <w:tab w:val="left" w:pos="1611"/>
          <w:tab w:val="left" w:pos="1612"/>
        </w:tabs>
        <w:ind w:left="1611" w:right="238"/>
        <w:jc w:val="left"/>
      </w:pPr>
      <w:r w:rsidRPr="000F56C3">
        <w:rPr>
          <w:b/>
        </w:rPr>
        <w:t>Teleworking</w:t>
      </w:r>
      <w:r w:rsidRPr="000F56C3">
        <w:rPr>
          <w:b/>
          <w:spacing w:val="-1"/>
        </w:rPr>
        <w:t xml:space="preserve"> </w:t>
      </w:r>
      <w:r w:rsidRPr="000F56C3">
        <w:t>–</w:t>
      </w:r>
      <w:r w:rsidRPr="000F56C3">
        <w:rPr>
          <w:spacing w:val="-3"/>
        </w:rPr>
        <w:t xml:space="preserve"> </w:t>
      </w:r>
      <w:r w:rsidRPr="000F56C3">
        <w:t>An</w:t>
      </w:r>
      <w:r w:rsidRPr="000F56C3">
        <w:rPr>
          <w:spacing w:val="-2"/>
        </w:rPr>
        <w:t xml:space="preserve"> </w:t>
      </w:r>
      <w:r w:rsidRPr="000F56C3">
        <w:t>alternative</w:t>
      </w:r>
      <w:r w:rsidRPr="000F56C3">
        <w:rPr>
          <w:spacing w:val="-3"/>
        </w:rPr>
        <w:t xml:space="preserve"> </w:t>
      </w:r>
      <w:r w:rsidRPr="000F56C3">
        <w:t>work</w:t>
      </w:r>
      <w:r w:rsidRPr="000F56C3">
        <w:rPr>
          <w:spacing w:val="-3"/>
        </w:rPr>
        <w:t xml:space="preserve"> </w:t>
      </w:r>
      <w:r w:rsidRPr="000F56C3">
        <w:t>option</w:t>
      </w:r>
      <w:r w:rsidRPr="000F56C3">
        <w:rPr>
          <w:spacing w:val="-2"/>
        </w:rPr>
        <w:t xml:space="preserve"> </w:t>
      </w:r>
      <w:r w:rsidRPr="000F56C3">
        <w:t>where</w:t>
      </w:r>
      <w:r w:rsidRPr="000F56C3">
        <w:rPr>
          <w:spacing w:val="-1"/>
        </w:rPr>
        <w:t xml:space="preserve"> </w:t>
      </w:r>
      <w:r w:rsidRPr="000F56C3">
        <w:t>at</w:t>
      </w:r>
      <w:r w:rsidRPr="000F56C3">
        <w:rPr>
          <w:spacing w:val="-2"/>
        </w:rPr>
        <w:t xml:space="preserve"> </w:t>
      </w:r>
      <w:r w:rsidRPr="000F56C3">
        <w:t>least</w:t>
      </w:r>
      <w:r w:rsidRPr="000F56C3">
        <w:rPr>
          <w:spacing w:val="-3"/>
        </w:rPr>
        <w:t xml:space="preserve"> </w:t>
      </w:r>
      <w:r w:rsidRPr="000F56C3">
        <w:t>one</w:t>
      </w:r>
      <w:r w:rsidRPr="000F56C3">
        <w:rPr>
          <w:spacing w:val="-2"/>
        </w:rPr>
        <w:t xml:space="preserve"> </w:t>
      </w:r>
      <w:r w:rsidRPr="000F56C3">
        <w:t>or</w:t>
      </w:r>
      <w:r w:rsidRPr="000F56C3">
        <w:rPr>
          <w:spacing w:val="-2"/>
        </w:rPr>
        <w:t xml:space="preserve"> </w:t>
      </w:r>
      <w:r w:rsidRPr="000F56C3">
        <w:t>more</w:t>
      </w:r>
      <w:r w:rsidRPr="000F56C3">
        <w:rPr>
          <w:spacing w:val="-2"/>
        </w:rPr>
        <w:t xml:space="preserve"> </w:t>
      </w:r>
      <w:r w:rsidRPr="000F56C3">
        <w:t>days</w:t>
      </w:r>
      <w:r w:rsidRPr="000F56C3">
        <w:rPr>
          <w:spacing w:val="-2"/>
        </w:rPr>
        <w:t xml:space="preserve"> </w:t>
      </w:r>
      <w:r w:rsidRPr="000F56C3">
        <w:t>per</w:t>
      </w:r>
      <w:r w:rsidRPr="000F56C3">
        <w:rPr>
          <w:spacing w:val="-2"/>
        </w:rPr>
        <w:t xml:space="preserve"> </w:t>
      </w:r>
      <w:r w:rsidRPr="000F56C3">
        <w:t>pay</w:t>
      </w:r>
      <w:r w:rsidRPr="000F56C3">
        <w:rPr>
          <w:spacing w:val="-2"/>
        </w:rPr>
        <w:t xml:space="preserve"> </w:t>
      </w:r>
      <w:r w:rsidRPr="000F56C3">
        <w:t>period</w:t>
      </w:r>
      <w:r w:rsidRPr="000F56C3">
        <w:rPr>
          <w:spacing w:val="-2"/>
        </w:rPr>
        <w:t xml:space="preserve"> </w:t>
      </w:r>
      <w:r w:rsidR="005430F7" w:rsidRPr="000F56C3">
        <w:t xml:space="preserve">are worked </w:t>
      </w:r>
      <w:r w:rsidRPr="000F56C3">
        <w:t>from a secondary work location.</w:t>
      </w:r>
      <w:r w:rsidRPr="000F56C3">
        <w:rPr>
          <w:spacing w:val="1"/>
        </w:rPr>
        <w:t xml:space="preserve"> </w:t>
      </w:r>
      <w:r w:rsidRPr="000F56C3">
        <w:t>While teleworking, an employee may be assigned a</w:t>
      </w:r>
      <w:r w:rsidRPr="000F56C3">
        <w:rPr>
          <w:spacing w:val="1"/>
        </w:rPr>
        <w:t xml:space="preserve"> </w:t>
      </w:r>
      <w:r w:rsidRPr="000F56C3">
        <w:t>flextime,</w:t>
      </w:r>
      <w:r w:rsidRPr="000F56C3">
        <w:rPr>
          <w:spacing w:val="-2"/>
        </w:rPr>
        <w:t xml:space="preserve"> </w:t>
      </w:r>
      <w:r w:rsidRPr="000F56C3">
        <w:t>compressed</w:t>
      </w:r>
      <w:r w:rsidRPr="000F56C3">
        <w:rPr>
          <w:spacing w:val="-1"/>
        </w:rPr>
        <w:t xml:space="preserve"> </w:t>
      </w:r>
      <w:r w:rsidRPr="000F56C3">
        <w:t>or</w:t>
      </w:r>
      <w:r w:rsidRPr="000F56C3">
        <w:rPr>
          <w:spacing w:val="-1"/>
        </w:rPr>
        <w:t xml:space="preserve"> </w:t>
      </w:r>
      <w:r w:rsidRPr="000F56C3">
        <w:t>conventional</w:t>
      </w:r>
      <w:r w:rsidRPr="000F56C3">
        <w:rPr>
          <w:spacing w:val="-2"/>
        </w:rPr>
        <w:t xml:space="preserve"> </w:t>
      </w:r>
      <w:r w:rsidRPr="000F56C3">
        <w:t>work</w:t>
      </w:r>
      <w:r w:rsidRPr="000F56C3">
        <w:rPr>
          <w:spacing w:val="-1"/>
        </w:rPr>
        <w:t xml:space="preserve"> </w:t>
      </w:r>
      <w:r w:rsidRPr="000F56C3">
        <w:t>schedule.</w:t>
      </w:r>
    </w:p>
    <w:p w14:paraId="634E390A" w14:textId="77777777" w:rsidR="006E2FEF" w:rsidRDefault="006E2FEF" w:rsidP="006E2FEF">
      <w:pPr>
        <w:pStyle w:val="ListParagraph"/>
      </w:pPr>
    </w:p>
    <w:p w14:paraId="082089AC" w14:textId="77777777" w:rsidR="006E2FEF" w:rsidRPr="000F56C3" w:rsidRDefault="006E2FEF" w:rsidP="006E2FEF">
      <w:pPr>
        <w:tabs>
          <w:tab w:val="left" w:pos="1611"/>
          <w:tab w:val="left" w:pos="1612"/>
        </w:tabs>
        <w:ind w:right="238"/>
      </w:pPr>
    </w:p>
    <w:p w14:paraId="4C8B15D1" w14:textId="77777777" w:rsidR="00160E5C" w:rsidRPr="000F56C3" w:rsidRDefault="00160E5C">
      <w:pPr>
        <w:pStyle w:val="BodyText"/>
        <w:spacing w:before="12"/>
      </w:pPr>
    </w:p>
    <w:p w14:paraId="0ED0D5C2" w14:textId="3FF9E31B" w:rsidR="00160E5C" w:rsidRPr="000F56C3" w:rsidRDefault="009E678A">
      <w:pPr>
        <w:pStyle w:val="ListParagraph"/>
        <w:numPr>
          <w:ilvl w:val="2"/>
          <w:numId w:val="1"/>
        </w:numPr>
        <w:tabs>
          <w:tab w:val="left" w:pos="2331"/>
          <w:tab w:val="left" w:pos="2332"/>
        </w:tabs>
        <w:ind w:right="280"/>
      </w:pPr>
      <w:r w:rsidRPr="000F56C3">
        <w:lastRenderedPageBreak/>
        <w:t>As a standard, the employee must provide, at their own cost, adequate high‐speed</w:t>
      </w:r>
      <w:r w:rsidRPr="000F56C3">
        <w:rPr>
          <w:spacing w:val="1"/>
        </w:rPr>
        <w:t xml:space="preserve"> </w:t>
      </w:r>
      <w:r w:rsidRPr="000F56C3">
        <w:t xml:space="preserve">internet access if their telework requires connectivity to the internet or access to </w:t>
      </w:r>
      <w:r w:rsidR="005430F7" w:rsidRPr="000F56C3">
        <w:t xml:space="preserve">the </w:t>
      </w:r>
      <w:r w:rsidR="00ED0D86" w:rsidRPr="000F56C3">
        <w:t xml:space="preserve">organization’s </w:t>
      </w:r>
      <w:r w:rsidR="005430F7" w:rsidRPr="000F56C3">
        <w:t>network.</w:t>
      </w:r>
      <w:r w:rsidRPr="000F56C3">
        <w:rPr>
          <w:spacing w:val="1"/>
        </w:rPr>
        <w:t xml:space="preserve"> </w:t>
      </w:r>
      <w:r w:rsidRPr="000F56C3">
        <w:t xml:space="preserve">The </w:t>
      </w:r>
      <w:r w:rsidR="00ED0D86" w:rsidRPr="000F56C3">
        <w:t xml:space="preserve">employer shall provide </w:t>
      </w:r>
      <w:r w:rsidRPr="000F56C3">
        <w:t>installed software</w:t>
      </w:r>
      <w:r w:rsidR="00ED0D86" w:rsidRPr="000F56C3">
        <w:t xml:space="preserve"> on the employee’s computer</w:t>
      </w:r>
      <w:r w:rsidRPr="000F56C3">
        <w:t xml:space="preserve"> to allow secure network connections</w:t>
      </w:r>
      <w:r>
        <w:t>.</w:t>
      </w:r>
    </w:p>
    <w:p w14:paraId="6A2FA9A4" w14:textId="4AAE52A5" w:rsidR="00160E5C" w:rsidRPr="000F56C3" w:rsidRDefault="009E678A">
      <w:pPr>
        <w:pStyle w:val="ListParagraph"/>
        <w:numPr>
          <w:ilvl w:val="2"/>
          <w:numId w:val="1"/>
        </w:numPr>
        <w:tabs>
          <w:tab w:val="left" w:pos="2331"/>
          <w:tab w:val="left" w:pos="2332"/>
        </w:tabs>
        <w:ind w:right="556"/>
      </w:pPr>
      <w:r w:rsidRPr="000F56C3">
        <w:t>Supervisors</w:t>
      </w:r>
      <w:r w:rsidRPr="000F56C3">
        <w:rPr>
          <w:spacing w:val="-4"/>
        </w:rPr>
        <w:t xml:space="preserve"> </w:t>
      </w:r>
      <w:r w:rsidRPr="000F56C3">
        <w:t>shall</w:t>
      </w:r>
      <w:r w:rsidRPr="000F56C3">
        <w:rPr>
          <w:spacing w:val="-2"/>
        </w:rPr>
        <w:t xml:space="preserve"> </w:t>
      </w:r>
      <w:r w:rsidRPr="000F56C3">
        <w:t>set</w:t>
      </w:r>
      <w:r w:rsidRPr="000F56C3">
        <w:rPr>
          <w:spacing w:val="-2"/>
        </w:rPr>
        <w:t xml:space="preserve"> </w:t>
      </w:r>
      <w:r w:rsidRPr="000F56C3">
        <w:t>clear</w:t>
      </w:r>
      <w:r w:rsidRPr="000F56C3">
        <w:rPr>
          <w:spacing w:val="-2"/>
        </w:rPr>
        <w:t xml:space="preserve"> </w:t>
      </w:r>
      <w:r w:rsidRPr="000F56C3">
        <w:t>expectations</w:t>
      </w:r>
      <w:r w:rsidRPr="000F56C3">
        <w:rPr>
          <w:spacing w:val="-1"/>
        </w:rPr>
        <w:t xml:space="preserve"> </w:t>
      </w:r>
      <w:r w:rsidRPr="000F56C3">
        <w:t>for</w:t>
      </w:r>
      <w:r w:rsidRPr="000F56C3">
        <w:rPr>
          <w:spacing w:val="-2"/>
        </w:rPr>
        <w:t xml:space="preserve"> </w:t>
      </w:r>
      <w:r w:rsidRPr="000F56C3">
        <w:t>the</w:t>
      </w:r>
      <w:r w:rsidRPr="000F56C3">
        <w:rPr>
          <w:spacing w:val="-3"/>
        </w:rPr>
        <w:t xml:space="preserve"> </w:t>
      </w:r>
      <w:r w:rsidRPr="000F56C3">
        <w:t>employee(s)</w:t>
      </w:r>
      <w:r w:rsidRPr="000F56C3">
        <w:rPr>
          <w:spacing w:val="-2"/>
        </w:rPr>
        <w:t xml:space="preserve"> </w:t>
      </w:r>
      <w:r w:rsidRPr="000F56C3">
        <w:t>while</w:t>
      </w:r>
      <w:r w:rsidRPr="000F56C3">
        <w:rPr>
          <w:spacing w:val="-3"/>
        </w:rPr>
        <w:t xml:space="preserve"> </w:t>
      </w:r>
      <w:r w:rsidR="00ED0D86" w:rsidRPr="000F56C3">
        <w:t>teleworking</w:t>
      </w:r>
      <w:r w:rsidR="00ED0D86" w:rsidRPr="000F56C3">
        <w:rPr>
          <w:spacing w:val="-2"/>
        </w:rPr>
        <w:t xml:space="preserve"> </w:t>
      </w:r>
      <w:r w:rsidR="00ED0D86" w:rsidRPr="000F56C3">
        <w:t xml:space="preserve">and should </w:t>
      </w:r>
      <w:r w:rsidRPr="000F56C3">
        <w:t>evaluate this work option</w:t>
      </w:r>
      <w:r w:rsidRPr="000F56C3">
        <w:rPr>
          <w:spacing w:val="-1"/>
        </w:rPr>
        <w:t xml:space="preserve"> </w:t>
      </w:r>
      <w:r w:rsidRPr="000F56C3">
        <w:t>regularly.</w:t>
      </w:r>
    </w:p>
    <w:p w14:paraId="418BF3D6" w14:textId="6E053C28" w:rsidR="00160E5C" w:rsidRPr="000F56C3" w:rsidRDefault="009E678A">
      <w:pPr>
        <w:pStyle w:val="ListParagraph"/>
        <w:numPr>
          <w:ilvl w:val="2"/>
          <w:numId w:val="1"/>
        </w:numPr>
        <w:tabs>
          <w:tab w:val="left" w:pos="2331"/>
          <w:tab w:val="left" w:pos="2332"/>
        </w:tabs>
        <w:ind w:right="295"/>
      </w:pPr>
      <w:r w:rsidRPr="000F56C3">
        <w:t>Employees</w:t>
      </w:r>
      <w:r w:rsidRPr="000F56C3">
        <w:rPr>
          <w:spacing w:val="-4"/>
        </w:rPr>
        <w:t xml:space="preserve"> </w:t>
      </w:r>
      <w:r w:rsidRPr="000F56C3">
        <w:t>who</w:t>
      </w:r>
      <w:r w:rsidRPr="000F56C3">
        <w:rPr>
          <w:spacing w:val="-5"/>
        </w:rPr>
        <w:t xml:space="preserve"> </w:t>
      </w:r>
      <w:r w:rsidRPr="000F56C3">
        <w:t>telework</w:t>
      </w:r>
      <w:r w:rsidRPr="000F56C3">
        <w:rPr>
          <w:spacing w:val="-4"/>
        </w:rPr>
        <w:t xml:space="preserve"> </w:t>
      </w:r>
      <w:r w:rsidRPr="000F56C3">
        <w:t>outside</w:t>
      </w:r>
      <w:r w:rsidRPr="000F56C3">
        <w:rPr>
          <w:spacing w:val="-5"/>
        </w:rPr>
        <w:t xml:space="preserve"> </w:t>
      </w:r>
      <w:r w:rsidRPr="000F56C3">
        <w:t>the</w:t>
      </w:r>
      <w:r w:rsidRPr="000F56C3">
        <w:rPr>
          <w:spacing w:val="-4"/>
        </w:rPr>
        <w:t xml:space="preserve"> </w:t>
      </w:r>
      <w:r w:rsidRPr="000F56C3">
        <w:t>office</w:t>
      </w:r>
      <w:r w:rsidRPr="000F56C3">
        <w:rPr>
          <w:spacing w:val="-5"/>
        </w:rPr>
        <w:t xml:space="preserve"> </w:t>
      </w:r>
      <w:r w:rsidRPr="000F56C3">
        <w:t>setting</w:t>
      </w:r>
      <w:r w:rsidRPr="000F56C3">
        <w:rPr>
          <w:spacing w:val="-5"/>
        </w:rPr>
        <w:t xml:space="preserve"> </w:t>
      </w:r>
      <w:r w:rsidRPr="000F56C3">
        <w:t>are</w:t>
      </w:r>
      <w:r w:rsidRPr="000F56C3">
        <w:rPr>
          <w:spacing w:val="-4"/>
        </w:rPr>
        <w:t xml:space="preserve"> </w:t>
      </w:r>
      <w:r w:rsidRPr="000F56C3">
        <w:t>still</w:t>
      </w:r>
      <w:r w:rsidRPr="000F56C3">
        <w:rPr>
          <w:spacing w:val="-6"/>
        </w:rPr>
        <w:t xml:space="preserve"> </w:t>
      </w:r>
      <w:r w:rsidRPr="000F56C3">
        <w:t>responsible</w:t>
      </w:r>
      <w:r w:rsidRPr="000F56C3">
        <w:rPr>
          <w:spacing w:val="-5"/>
        </w:rPr>
        <w:t xml:space="preserve"> </w:t>
      </w:r>
      <w:r w:rsidRPr="000F56C3">
        <w:t>for</w:t>
      </w:r>
      <w:r w:rsidRPr="000F56C3">
        <w:rPr>
          <w:spacing w:val="-5"/>
        </w:rPr>
        <w:t xml:space="preserve"> </w:t>
      </w:r>
      <w:r w:rsidRPr="000F56C3">
        <w:t>complying</w:t>
      </w:r>
      <w:r w:rsidRPr="000F56C3">
        <w:rPr>
          <w:spacing w:val="1"/>
        </w:rPr>
        <w:t xml:space="preserve"> </w:t>
      </w:r>
      <w:r w:rsidRPr="000F56C3">
        <w:t>with</w:t>
      </w:r>
      <w:r w:rsidRPr="000F56C3">
        <w:rPr>
          <w:spacing w:val="-1"/>
        </w:rPr>
        <w:t xml:space="preserve"> </w:t>
      </w:r>
      <w:r w:rsidRPr="000F56C3">
        <w:t>all</w:t>
      </w:r>
      <w:r w:rsidRPr="000F56C3">
        <w:rPr>
          <w:spacing w:val="1"/>
        </w:rPr>
        <w:t xml:space="preserve"> </w:t>
      </w:r>
      <w:r w:rsidR="00ED0D86" w:rsidRPr="000F56C3">
        <w:t xml:space="preserve">of the organization’s </w:t>
      </w:r>
      <w:r w:rsidRPr="000F56C3">
        <w:t>policies and procedures.</w:t>
      </w:r>
    </w:p>
    <w:p w14:paraId="021D0039" w14:textId="2D9E34E5" w:rsidR="00D551BC" w:rsidRPr="000F56C3" w:rsidRDefault="00D551BC" w:rsidP="00D551BC">
      <w:pPr>
        <w:tabs>
          <w:tab w:val="left" w:pos="2331"/>
          <w:tab w:val="left" w:pos="2332"/>
        </w:tabs>
        <w:ind w:right="295"/>
      </w:pPr>
    </w:p>
    <w:p w14:paraId="295FF2C9" w14:textId="2D9E34E5" w:rsidR="00D551BC" w:rsidRPr="000F56C3" w:rsidRDefault="00D551BC" w:rsidP="00D551BC">
      <w:pPr>
        <w:tabs>
          <w:tab w:val="left" w:pos="2331"/>
          <w:tab w:val="left" w:pos="2332"/>
        </w:tabs>
        <w:ind w:right="295"/>
      </w:pPr>
    </w:p>
    <w:p w14:paraId="6473D05D" w14:textId="4E4BBE9D" w:rsidR="00D551BC" w:rsidRPr="000F56C3" w:rsidRDefault="00D551BC" w:rsidP="00D551BC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9" w:lineRule="auto"/>
        <w:ind w:right="137"/>
      </w:pPr>
      <w:r w:rsidRPr="000F56C3">
        <w:t>Department</w:t>
      </w:r>
      <w:r w:rsidRPr="000F56C3">
        <w:rPr>
          <w:spacing w:val="-3"/>
        </w:rPr>
        <w:t xml:space="preserve"> </w:t>
      </w:r>
      <w:r w:rsidR="00ED0D86" w:rsidRPr="000F56C3">
        <w:t xml:space="preserve">Leads </w:t>
      </w:r>
      <w:r w:rsidRPr="000F56C3">
        <w:t>set</w:t>
      </w:r>
      <w:r w:rsidRPr="000F56C3">
        <w:rPr>
          <w:spacing w:val="-2"/>
        </w:rPr>
        <w:t xml:space="preserve"> </w:t>
      </w:r>
      <w:r w:rsidRPr="000F56C3">
        <w:t>the</w:t>
      </w:r>
      <w:r w:rsidRPr="000F56C3">
        <w:rPr>
          <w:spacing w:val="-2"/>
        </w:rPr>
        <w:t xml:space="preserve"> </w:t>
      </w:r>
      <w:r w:rsidRPr="000F56C3">
        <w:t>expectations</w:t>
      </w:r>
      <w:r w:rsidRPr="000F56C3">
        <w:rPr>
          <w:spacing w:val="-4"/>
        </w:rPr>
        <w:t xml:space="preserve"> </w:t>
      </w:r>
      <w:r w:rsidRPr="000F56C3">
        <w:t>for</w:t>
      </w:r>
      <w:r w:rsidRPr="000F56C3">
        <w:rPr>
          <w:spacing w:val="-3"/>
        </w:rPr>
        <w:t xml:space="preserve"> </w:t>
      </w:r>
      <w:r w:rsidRPr="000F56C3">
        <w:t>operational</w:t>
      </w:r>
      <w:r w:rsidRPr="000F56C3">
        <w:rPr>
          <w:spacing w:val="-3"/>
        </w:rPr>
        <w:t xml:space="preserve"> </w:t>
      </w:r>
      <w:r w:rsidRPr="000F56C3">
        <w:t>needs</w:t>
      </w:r>
      <w:r w:rsidRPr="000F56C3">
        <w:rPr>
          <w:spacing w:val="1"/>
        </w:rPr>
        <w:t xml:space="preserve"> </w:t>
      </w:r>
      <w:r w:rsidRPr="000F56C3">
        <w:t>and</w:t>
      </w:r>
      <w:r w:rsidRPr="000F56C3">
        <w:rPr>
          <w:spacing w:val="-2"/>
        </w:rPr>
        <w:t xml:space="preserve"> </w:t>
      </w:r>
      <w:r w:rsidRPr="000F56C3">
        <w:t>are,</w:t>
      </w:r>
      <w:r w:rsidRPr="000F56C3">
        <w:rPr>
          <w:spacing w:val="-3"/>
        </w:rPr>
        <w:t xml:space="preserve"> </w:t>
      </w:r>
      <w:r w:rsidRPr="000F56C3">
        <w:t>therefore,</w:t>
      </w:r>
      <w:r w:rsidRPr="000F56C3">
        <w:rPr>
          <w:spacing w:val="-2"/>
        </w:rPr>
        <w:t xml:space="preserve"> </w:t>
      </w:r>
      <w:r w:rsidRPr="000F56C3">
        <w:t>responsible</w:t>
      </w:r>
      <w:r w:rsidRPr="000F56C3">
        <w:rPr>
          <w:spacing w:val="-47"/>
        </w:rPr>
        <w:t xml:space="preserve"> </w:t>
      </w:r>
      <w:r w:rsidRPr="000F56C3">
        <w:t>for approving telework schedule requests based upon the operational needs of their</w:t>
      </w:r>
      <w:r w:rsidRPr="000F56C3">
        <w:rPr>
          <w:spacing w:val="1"/>
        </w:rPr>
        <w:t xml:space="preserve"> </w:t>
      </w:r>
      <w:r w:rsidRPr="000F56C3">
        <w:t>department. Here are some things for Department</w:t>
      </w:r>
      <w:r w:rsidR="00ED0D86" w:rsidRPr="000F56C3">
        <w:t xml:space="preserve"> Leads</w:t>
      </w:r>
      <w:r w:rsidRPr="000F56C3">
        <w:t xml:space="preserve"> to consider when approving</w:t>
      </w:r>
      <w:r w:rsidRPr="000F56C3">
        <w:rPr>
          <w:spacing w:val="1"/>
        </w:rPr>
        <w:t xml:space="preserve"> </w:t>
      </w:r>
      <w:r w:rsidRPr="000F56C3">
        <w:t>telework</w:t>
      </w:r>
      <w:r w:rsidRPr="000F56C3">
        <w:rPr>
          <w:spacing w:val="-1"/>
        </w:rPr>
        <w:t xml:space="preserve"> </w:t>
      </w:r>
      <w:r w:rsidRPr="000F56C3">
        <w:t>schedules for</w:t>
      </w:r>
      <w:r w:rsidRPr="000F56C3">
        <w:rPr>
          <w:spacing w:val="-1"/>
        </w:rPr>
        <w:t xml:space="preserve"> </w:t>
      </w:r>
      <w:r w:rsidRPr="000F56C3">
        <w:t>their employees:</w:t>
      </w:r>
    </w:p>
    <w:p w14:paraId="4A0D7DF7" w14:textId="0C9F89D4" w:rsidR="00D551BC" w:rsidRPr="000F56C3" w:rsidRDefault="00D551BC" w:rsidP="00D551BC">
      <w:pPr>
        <w:pStyle w:val="ListParagraph"/>
        <w:numPr>
          <w:ilvl w:val="1"/>
          <w:numId w:val="3"/>
        </w:numPr>
        <w:tabs>
          <w:tab w:val="left" w:pos="1180"/>
        </w:tabs>
        <w:spacing w:line="252" w:lineRule="auto"/>
        <w:ind w:right="191"/>
      </w:pPr>
      <w:r w:rsidRPr="000F56C3">
        <w:t xml:space="preserve">Will the employee’s direct supervisor be able to effectively supervise the employee </w:t>
      </w:r>
      <w:r w:rsidR="009E678A">
        <w:t xml:space="preserve">that has </w:t>
      </w:r>
      <w:r w:rsidRPr="000F56C3">
        <w:t>a</w:t>
      </w:r>
      <w:r w:rsidRPr="000F56C3">
        <w:rPr>
          <w:spacing w:val="-1"/>
        </w:rPr>
        <w:t xml:space="preserve"> </w:t>
      </w:r>
      <w:r w:rsidRPr="000F56C3">
        <w:t>telework</w:t>
      </w:r>
      <w:r w:rsidRPr="000F56C3">
        <w:rPr>
          <w:spacing w:val="-1"/>
        </w:rPr>
        <w:t xml:space="preserve"> </w:t>
      </w:r>
      <w:r w:rsidRPr="000F56C3">
        <w:t>schedule?</w:t>
      </w:r>
    </w:p>
    <w:p w14:paraId="02A64214" w14:textId="6ED6474A" w:rsidR="00D551BC" w:rsidRPr="000F56C3" w:rsidRDefault="00D551BC" w:rsidP="00D551BC">
      <w:pPr>
        <w:pStyle w:val="ListParagraph"/>
        <w:numPr>
          <w:ilvl w:val="1"/>
          <w:numId w:val="3"/>
        </w:numPr>
        <w:tabs>
          <w:tab w:val="left" w:pos="1180"/>
        </w:tabs>
        <w:spacing w:before="6" w:line="252" w:lineRule="auto"/>
        <w:ind w:right="496"/>
      </w:pPr>
      <w:r w:rsidRPr="000F56C3">
        <w:t>Are</w:t>
      </w:r>
      <w:r w:rsidRPr="000F56C3">
        <w:rPr>
          <w:spacing w:val="-3"/>
        </w:rPr>
        <w:t xml:space="preserve"> </w:t>
      </w:r>
      <w:r w:rsidRPr="000F56C3">
        <w:t>onsite</w:t>
      </w:r>
      <w:r w:rsidRPr="000F56C3">
        <w:rPr>
          <w:spacing w:val="-3"/>
        </w:rPr>
        <w:t xml:space="preserve"> </w:t>
      </w:r>
      <w:r w:rsidRPr="000F56C3">
        <w:t>meetings/interaction</w:t>
      </w:r>
      <w:r w:rsidRPr="000F56C3">
        <w:rPr>
          <w:spacing w:val="-3"/>
        </w:rPr>
        <w:t xml:space="preserve"> </w:t>
      </w:r>
      <w:r w:rsidRPr="000F56C3">
        <w:t>with</w:t>
      </w:r>
      <w:r w:rsidRPr="000F56C3">
        <w:rPr>
          <w:spacing w:val="-2"/>
        </w:rPr>
        <w:t xml:space="preserve"> </w:t>
      </w:r>
      <w:r w:rsidRPr="000F56C3">
        <w:t>supervisors</w:t>
      </w:r>
      <w:r w:rsidRPr="000F56C3">
        <w:rPr>
          <w:spacing w:val="-3"/>
        </w:rPr>
        <w:t xml:space="preserve"> </w:t>
      </w:r>
      <w:r w:rsidRPr="000F56C3">
        <w:t>and</w:t>
      </w:r>
      <w:r w:rsidRPr="000F56C3">
        <w:rPr>
          <w:spacing w:val="-3"/>
        </w:rPr>
        <w:t xml:space="preserve"> </w:t>
      </w:r>
      <w:r w:rsidRPr="000F56C3">
        <w:t>other</w:t>
      </w:r>
      <w:r w:rsidRPr="000F56C3">
        <w:rPr>
          <w:spacing w:val="-2"/>
        </w:rPr>
        <w:t xml:space="preserve"> </w:t>
      </w:r>
      <w:r w:rsidRPr="000F56C3">
        <w:t>employees</w:t>
      </w:r>
      <w:r w:rsidRPr="000F56C3">
        <w:rPr>
          <w:spacing w:val="-3"/>
        </w:rPr>
        <w:t xml:space="preserve"> </w:t>
      </w:r>
      <w:r w:rsidRPr="000F56C3">
        <w:rPr>
          <w:spacing w:val="-47"/>
        </w:rPr>
        <w:t xml:space="preserve"> </w:t>
      </w:r>
      <w:r w:rsidRPr="000F56C3">
        <w:t>necessary</w:t>
      </w:r>
      <w:r w:rsidRPr="000F56C3">
        <w:rPr>
          <w:spacing w:val="-2"/>
        </w:rPr>
        <w:t xml:space="preserve"> </w:t>
      </w:r>
      <w:r w:rsidRPr="000F56C3">
        <w:t>for the</w:t>
      </w:r>
      <w:r w:rsidRPr="000F56C3">
        <w:rPr>
          <w:spacing w:val="1"/>
        </w:rPr>
        <w:t xml:space="preserve"> </w:t>
      </w:r>
      <w:r w:rsidRPr="000F56C3">
        <w:t>type of</w:t>
      </w:r>
      <w:r w:rsidRPr="000F56C3">
        <w:rPr>
          <w:spacing w:val="-2"/>
        </w:rPr>
        <w:t xml:space="preserve"> </w:t>
      </w:r>
      <w:r w:rsidRPr="000F56C3">
        <w:t>work the employee does?</w:t>
      </w:r>
    </w:p>
    <w:p w14:paraId="3F41A879" w14:textId="77777777" w:rsidR="00D551BC" w:rsidRPr="000F56C3" w:rsidRDefault="00D551BC" w:rsidP="00D551BC">
      <w:pPr>
        <w:pStyle w:val="ListParagraph"/>
        <w:numPr>
          <w:ilvl w:val="1"/>
          <w:numId w:val="3"/>
        </w:numPr>
        <w:tabs>
          <w:tab w:val="left" w:pos="1180"/>
        </w:tabs>
        <w:spacing w:before="8"/>
        <w:ind w:left="1180"/>
      </w:pPr>
      <w:r w:rsidRPr="000F56C3">
        <w:t>Are</w:t>
      </w:r>
      <w:r w:rsidRPr="000F56C3">
        <w:rPr>
          <w:spacing w:val="-3"/>
        </w:rPr>
        <w:t xml:space="preserve"> </w:t>
      </w:r>
      <w:r w:rsidRPr="000F56C3">
        <w:t>documents</w:t>
      </w:r>
      <w:r w:rsidRPr="000F56C3">
        <w:rPr>
          <w:spacing w:val="-3"/>
        </w:rPr>
        <w:t xml:space="preserve"> </w:t>
      </w:r>
      <w:r w:rsidRPr="000F56C3">
        <w:t>the</w:t>
      </w:r>
      <w:r w:rsidRPr="000F56C3">
        <w:rPr>
          <w:spacing w:val="-2"/>
        </w:rPr>
        <w:t xml:space="preserve"> </w:t>
      </w:r>
      <w:r w:rsidRPr="000F56C3">
        <w:t>employee</w:t>
      </w:r>
      <w:r w:rsidRPr="000F56C3">
        <w:rPr>
          <w:spacing w:val="-3"/>
        </w:rPr>
        <w:t xml:space="preserve"> </w:t>
      </w:r>
      <w:r w:rsidRPr="000F56C3">
        <w:t>uses</w:t>
      </w:r>
      <w:r w:rsidRPr="000F56C3">
        <w:rPr>
          <w:spacing w:val="-2"/>
        </w:rPr>
        <w:t xml:space="preserve"> </w:t>
      </w:r>
      <w:r w:rsidRPr="000F56C3">
        <w:t>available</w:t>
      </w:r>
      <w:r w:rsidRPr="000F56C3">
        <w:rPr>
          <w:spacing w:val="-2"/>
        </w:rPr>
        <w:t xml:space="preserve"> </w:t>
      </w:r>
      <w:r w:rsidRPr="000F56C3">
        <w:t>electronically?</w:t>
      </w:r>
    </w:p>
    <w:p w14:paraId="54E8EE11" w14:textId="77777777" w:rsidR="00D551BC" w:rsidRPr="000F56C3" w:rsidRDefault="00D551BC" w:rsidP="00D551BC">
      <w:pPr>
        <w:pStyle w:val="ListParagraph"/>
        <w:numPr>
          <w:ilvl w:val="1"/>
          <w:numId w:val="3"/>
        </w:numPr>
        <w:tabs>
          <w:tab w:val="left" w:pos="1180"/>
        </w:tabs>
        <w:spacing w:before="14"/>
        <w:ind w:left="1180"/>
      </w:pPr>
      <w:r w:rsidRPr="000F56C3">
        <w:t>Should</w:t>
      </w:r>
      <w:r w:rsidRPr="000F56C3">
        <w:rPr>
          <w:spacing w:val="-4"/>
        </w:rPr>
        <w:t xml:space="preserve"> </w:t>
      </w:r>
      <w:r w:rsidRPr="000F56C3">
        <w:t>any</w:t>
      </w:r>
      <w:r w:rsidRPr="000F56C3">
        <w:rPr>
          <w:spacing w:val="-4"/>
        </w:rPr>
        <w:t xml:space="preserve"> </w:t>
      </w:r>
      <w:r w:rsidRPr="000F56C3">
        <w:t>training</w:t>
      </w:r>
      <w:r w:rsidRPr="000F56C3">
        <w:rPr>
          <w:spacing w:val="-4"/>
        </w:rPr>
        <w:t xml:space="preserve"> </w:t>
      </w:r>
      <w:r w:rsidRPr="000F56C3">
        <w:t>be</w:t>
      </w:r>
      <w:r w:rsidRPr="000F56C3">
        <w:rPr>
          <w:spacing w:val="-4"/>
        </w:rPr>
        <w:t xml:space="preserve"> </w:t>
      </w:r>
      <w:r w:rsidRPr="000F56C3">
        <w:t>completed before</w:t>
      </w:r>
      <w:r w:rsidRPr="000F56C3">
        <w:rPr>
          <w:spacing w:val="-2"/>
        </w:rPr>
        <w:t xml:space="preserve"> </w:t>
      </w:r>
      <w:r w:rsidRPr="000F56C3">
        <w:t>allowing</w:t>
      </w:r>
      <w:r w:rsidRPr="000F56C3">
        <w:rPr>
          <w:spacing w:val="-3"/>
        </w:rPr>
        <w:t xml:space="preserve"> </w:t>
      </w:r>
      <w:r w:rsidRPr="000F56C3">
        <w:t>the</w:t>
      </w:r>
      <w:r w:rsidRPr="000F56C3">
        <w:rPr>
          <w:spacing w:val="-3"/>
        </w:rPr>
        <w:t xml:space="preserve"> </w:t>
      </w:r>
      <w:r w:rsidRPr="000F56C3">
        <w:t>employee(s)</w:t>
      </w:r>
      <w:r w:rsidRPr="000F56C3">
        <w:rPr>
          <w:spacing w:val="-3"/>
        </w:rPr>
        <w:t xml:space="preserve"> </w:t>
      </w:r>
      <w:r w:rsidRPr="000F56C3">
        <w:t>to</w:t>
      </w:r>
      <w:r w:rsidRPr="000F56C3">
        <w:rPr>
          <w:spacing w:val="-3"/>
        </w:rPr>
        <w:t xml:space="preserve"> </w:t>
      </w:r>
      <w:r w:rsidRPr="000F56C3">
        <w:t>telework?</w:t>
      </w:r>
    </w:p>
    <w:p w14:paraId="0701F74B" w14:textId="77777777" w:rsidR="00D551BC" w:rsidRPr="000F56C3" w:rsidRDefault="00D551BC" w:rsidP="00D551BC">
      <w:pPr>
        <w:pStyle w:val="ListParagraph"/>
        <w:numPr>
          <w:ilvl w:val="1"/>
          <w:numId w:val="3"/>
        </w:numPr>
        <w:tabs>
          <w:tab w:val="left" w:pos="1181"/>
        </w:tabs>
        <w:spacing w:before="15"/>
        <w:ind w:left="1180"/>
      </w:pPr>
      <w:r w:rsidRPr="000F56C3">
        <w:t>Is</w:t>
      </w:r>
      <w:r w:rsidRPr="000F56C3">
        <w:rPr>
          <w:spacing w:val="-4"/>
        </w:rPr>
        <w:t xml:space="preserve"> </w:t>
      </w:r>
      <w:r w:rsidRPr="000F56C3">
        <w:t>the</w:t>
      </w:r>
      <w:r w:rsidRPr="000F56C3">
        <w:rPr>
          <w:spacing w:val="-2"/>
        </w:rPr>
        <w:t xml:space="preserve"> </w:t>
      </w:r>
      <w:r w:rsidRPr="000F56C3">
        <w:t>employee(s)</w:t>
      </w:r>
      <w:r w:rsidRPr="000F56C3">
        <w:rPr>
          <w:spacing w:val="-5"/>
        </w:rPr>
        <w:t xml:space="preserve"> </w:t>
      </w:r>
      <w:r w:rsidRPr="000F56C3">
        <w:t>in</w:t>
      </w:r>
      <w:r w:rsidRPr="000F56C3">
        <w:rPr>
          <w:spacing w:val="-4"/>
        </w:rPr>
        <w:t xml:space="preserve"> </w:t>
      </w:r>
      <w:r w:rsidRPr="000F56C3">
        <w:t>possession</w:t>
      </w:r>
      <w:r w:rsidRPr="000F56C3">
        <w:rPr>
          <w:spacing w:val="-4"/>
        </w:rPr>
        <w:t xml:space="preserve"> </w:t>
      </w:r>
      <w:r w:rsidRPr="000F56C3">
        <w:t>of</w:t>
      </w:r>
      <w:r w:rsidRPr="000F56C3">
        <w:rPr>
          <w:spacing w:val="-5"/>
        </w:rPr>
        <w:t xml:space="preserve"> </w:t>
      </w:r>
      <w:r w:rsidRPr="000F56C3">
        <w:t>the</w:t>
      </w:r>
      <w:r w:rsidRPr="000F56C3">
        <w:rPr>
          <w:spacing w:val="-3"/>
        </w:rPr>
        <w:t xml:space="preserve"> </w:t>
      </w:r>
      <w:r w:rsidRPr="000F56C3">
        <w:t>appropriate</w:t>
      </w:r>
      <w:r w:rsidRPr="000F56C3">
        <w:rPr>
          <w:spacing w:val="-4"/>
        </w:rPr>
        <w:t xml:space="preserve"> </w:t>
      </w:r>
      <w:r w:rsidRPr="000F56C3">
        <w:t>equipment</w:t>
      </w:r>
      <w:r w:rsidRPr="000F56C3">
        <w:rPr>
          <w:spacing w:val="-4"/>
        </w:rPr>
        <w:t xml:space="preserve"> </w:t>
      </w:r>
      <w:r w:rsidRPr="000F56C3">
        <w:t>to</w:t>
      </w:r>
      <w:r w:rsidRPr="000F56C3">
        <w:rPr>
          <w:spacing w:val="-3"/>
        </w:rPr>
        <w:t xml:space="preserve"> </w:t>
      </w:r>
      <w:r w:rsidRPr="000F56C3">
        <w:t>effectively</w:t>
      </w:r>
      <w:r w:rsidRPr="000F56C3">
        <w:rPr>
          <w:spacing w:val="-4"/>
        </w:rPr>
        <w:t xml:space="preserve"> </w:t>
      </w:r>
      <w:r w:rsidRPr="000F56C3">
        <w:t>telework?</w:t>
      </w:r>
    </w:p>
    <w:p w14:paraId="38BB9704" w14:textId="24D85D02" w:rsidR="00ED0D86" w:rsidRPr="000F56C3" w:rsidRDefault="00D551BC" w:rsidP="00D551BC">
      <w:pPr>
        <w:pStyle w:val="ListParagraph"/>
        <w:numPr>
          <w:ilvl w:val="1"/>
          <w:numId w:val="3"/>
        </w:numPr>
        <w:tabs>
          <w:tab w:val="left" w:pos="1181"/>
        </w:tabs>
        <w:spacing w:before="10"/>
        <w:ind w:left="1180"/>
      </w:pPr>
      <w:r w:rsidRPr="000F56C3">
        <w:t>Does</w:t>
      </w:r>
      <w:r w:rsidRPr="009E678A">
        <w:rPr>
          <w:spacing w:val="-2"/>
        </w:rPr>
        <w:t xml:space="preserve"> </w:t>
      </w:r>
      <w:r w:rsidRPr="000F56C3">
        <w:t>employee</w:t>
      </w:r>
      <w:r w:rsidRPr="009E678A">
        <w:rPr>
          <w:spacing w:val="-1"/>
        </w:rPr>
        <w:t xml:space="preserve"> </w:t>
      </w:r>
      <w:r w:rsidRPr="000F56C3">
        <w:t>meet</w:t>
      </w:r>
      <w:r w:rsidRPr="009E678A">
        <w:rPr>
          <w:spacing w:val="-2"/>
        </w:rPr>
        <w:t xml:space="preserve"> </w:t>
      </w:r>
      <w:r w:rsidRPr="000F56C3">
        <w:t>performance</w:t>
      </w:r>
      <w:r w:rsidRPr="009E678A">
        <w:rPr>
          <w:spacing w:val="-1"/>
        </w:rPr>
        <w:t xml:space="preserve"> </w:t>
      </w:r>
      <w:r w:rsidRPr="000F56C3">
        <w:t>expectations</w:t>
      </w:r>
      <w:r w:rsidRPr="009E678A">
        <w:rPr>
          <w:spacing w:val="-1"/>
        </w:rPr>
        <w:t xml:space="preserve"> </w:t>
      </w:r>
      <w:r w:rsidRPr="000F56C3">
        <w:t>to</w:t>
      </w:r>
      <w:r w:rsidRPr="009E678A">
        <w:rPr>
          <w:spacing w:val="-1"/>
        </w:rPr>
        <w:t xml:space="preserve"> </w:t>
      </w:r>
      <w:r w:rsidRPr="000F56C3">
        <w:t>telework</w:t>
      </w:r>
      <w:r w:rsidRPr="009E678A">
        <w:rPr>
          <w:spacing w:val="-2"/>
        </w:rPr>
        <w:t xml:space="preserve"> </w:t>
      </w:r>
      <w:r w:rsidRPr="000F56C3">
        <w:t>effectively?</w:t>
      </w:r>
    </w:p>
    <w:p w14:paraId="20F6C33D" w14:textId="35ACC557" w:rsidR="00ED0D86" w:rsidRPr="000F56C3" w:rsidRDefault="00ED0D86" w:rsidP="00D551BC">
      <w:pPr>
        <w:pStyle w:val="BodyText"/>
        <w:spacing w:before="10"/>
      </w:pPr>
    </w:p>
    <w:p w14:paraId="46A7EA39" w14:textId="77777777" w:rsidR="00ED0D86" w:rsidRPr="000F56C3" w:rsidRDefault="00ED0D86" w:rsidP="00D551BC">
      <w:pPr>
        <w:pStyle w:val="BodyText"/>
        <w:spacing w:before="10"/>
      </w:pPr>
    </w:p>
    <w:p w14:paraId="24E7B190" w14:textId="77777777" w:rsidR="00D551BC" w:rsidRPr="000F56C3" w:rsidRDefault="00D551BC" w:rsidP="00D551BC">
      <w:pPr>
        <w:pStyle w:val="ListParagraph"/>
        <w:numPr>
          <w:ilvl w:val="0"/>
          <w:numId w:val="3"/>
        </w:numPr>
        <w:tabs>
          <w:tab w:val="left" w:pos="459"/>
          <w:tab w:val="left" w:pos="461"/>
        </w:tabs>
        <w:spacing w:line="259" w:lineRule="auto"/>
        <w:ind w:left="460" w:right="487"/>
      </w:pPr>
      <w:r w:rsidRPr="000F56C3">
        <w:t>Supervisors</w:t>
      </w:r>
      <w:r w:rsidRPr="000F56C3">
        <w:rPr>
          <w:spacing w:val="-4"/>
        </w:rPr>
        <w:t xml:space="preserve"> </w:t>
      </w:r>
      <w:r w:rsidRPr="000F56C3">
        <w:t>are</w:t>
      </w:r>
      <w:r w:rsidRPr="000F56C3">
        <w:rPr>
          <w:spacing w:val="-3"/>
        </w:rPr>
        <w:t xml:space="preserve"> </w:t>
      </w:r>
      <w:r w:rsidRPr="000F56C3">
        <w:t>responsible</w:t>
      </w:r>
      <w:r w:rsidRPr="000F56C3">
        <w:rPr>
          <w:spacing w:val="-3"/>
        </w:rPr>
        <w:t xml:space="preserve"> </w:t>
      </w:r>
      <w:r w:rsidRPr="000F56C3">
        <w:t>for</w:t>
      </w:r>
      <w:r w:rsidRPr="000F56C3">
        <w:rPr>
          <w:spacing w:val="-3"/>
        </w:rPr>
        <w:t xml:space="preserve"> </w:t>
      </w:r>
      <w:r w:rsidRPr="000F56C3">
        <w:t>setting</w:t>
      </w:r>
      <w:r w:rsidRPr="000F56C3">
        <w:rPr>
          <w:spacing w:val="-3"/>
        </w:rPr>
        <w:t xml:space="preserve"> </w:t>
      </w:r>
      <w:r w:rsidRPr="000F56C3">
        <w:t>clear</w:t>
      </w:r>
      <w:r w:rsidRPr="000F56C3">
        <w:rPr>
          <w:spacing w:val="-3"/>
        </w:rPr>
        <w:t xml:space="preserve"> </w:t>
      </w:r>
      <w:r w:rsidRPr="000F56C3">
        <w:t>expectations</w:t>
      </w:r>
      <w:r w:rsidRPr="000F56C3">
        <w:rPr>
          <w:spacing w:val="-4"/>
        </w:rPr>
        <w:t xml:space="preserve"> </w:t>
      </w:r>
      <w:r w:rsidRPr="000F56C3">
        <w:t>for</w:t>
      </w:r>
      <w:r w:rsidRPr="000F56C3">
        <w:rPr>
          <w:spacing w:val="-3"/>
        </w:rPr>
        <w:t xml:space="preserve"> </w:t>
      </w:r>
      <w:r w:rsidRPr="000F56C3">
        <w:t>employee(s)</w:t>
      </w:r>
      <w:r w:rsidRPr="000F56C3">
        <w:rPr>
          <w:spacing w:val="-4"/>
        </w:rPr>
        <w:t xml:space="preserve"> </w:t>
      </w:r>
      <w:r w:rsidRPr="000F56C3">
        <w:t>while</w:t>
      </w:r>
      <w:r w:rsidRPr="000F56C3">
        <w:rPr>
          <w:spacing w:val="-3"/>
        </w:rPr>
        <w:t xml:space="preserve"> </w:t>
      </w:r>
      <w:r w:rsidRPr="000F56C3">
        <w:t>teleworking.</w:t>
      </w:r>
      <w:r w:rsidRPr="000F56C3">
        <w:rPr>
          <w:spacing w:val="-47"/>
        </w:rPr>
        <w:t xml:space="preserve"> </w:t>
      </w:r>
      <w:r w:rsidRPr="000F56C3">
        <w:t>Expectations for teleworking should be agreed to and documented prior to approving the</w:t>
      </w:r>
      <w:r w:rsidRPr="000F56C3">
        <w:rPr>
          <w:spacing w:val="1"/>
        </w:rPr>
        <w:t xml:space="preserve"> </w:t>
      </w:r>
      <w:r w:rsidRPr="000F56C3">
        <w:t>request.</w:t>
      </w:r>
      <w:r w:rsidRPr="000F56C3">
        <w:rPr>
          <w:spacing w:val="48"/>
        </w:rPr>
        <w:t xml:space="preserve"> </w:t>
      </w:r>
      <w:r w:rsidRPr="000F56C3">
        <w:t>These expectations should</w:t>
      </w:r>
      <w:r w:rsidRPr="000F56C3">
        <w:rPr>
          <w:spacing w:val="-2"/>
        </w:rPr>
        <w:t xml:space="preserve"> </w:t>
      </w:r>
      <w:r w:rsidRPr="000F56C3">
        <w:t>address all the</w:t>
      </w:r>
      <w:r w:rsidRPr="000F56C3">
        <w:rPr>
          <w:spacing w:val="-1"/>
        </w:rPr>
        <w:t xml:space="preserve"> </w:t>
      </w:r>
      <w:r w:rsidRPr="000F56C3">
        <w:t>following</w:t>
      </w:r>
      <w:r w:rsidRPr="000F56C3">
        <w:rPr>
          <w:spacing w:val="-1"/>
        </w:rPr>
        <w:t xml:space="preserve"> </w:t>
      </w:r>
      <w:r w:rsidRPr="000F56C3">
        <w:t>issues:</w:t>
      </w:r>
    </w:p>
    <w:p w14:paraId="6793A425" w14:textId="0CF69914" w:rsidR="00D551BC" w:rsidRPr="000F56C3" w:rsidRDefault="00D551BC" w:rsidP="00D551BC">
      <w:pPr>
        <w:pStyle w:val="ListParagraph"/>
        <w:numPr>
          <w:ilvl w:val="1"/>
          <w:numId w:val="3"/>
        </w:numPr>
        <w:tabs>
          <w:tab w:val="left" w:pos="1181"/>
        </w:tabs>
        <w:spacing w:line="252" w:lineRule="auto"/>
        <w:ind w:left="1180" w:right="397"/>
      </w:pPr>
      <w:r w:rsidRPr="000F56C3">
        <w:t xml:space="preserve">Agree upon the office hours or regularly scheduled times that the employee(s) </w:t>
      </w:r>
      <w:r w:rsidR="009E678A">
        <w:t xml:space="preserve">will be available. </w:t>
      </w:r>
    </w:p>
    <w:p w14:paraId="260D208B" w14:textId="77777777" w:rsidR="00D551BC" w:rsidRPr="000F56C3" w:rsidRDefault="00D551BC" w:rsidP="00D551BC">
      <w:pPr>
        <w:pStyle w:val="ListParagraph"/>
        <w:numPr>
          <w:ilvl w:val="1"/>
          <w:numId w:val="3"/>
        </w:numPr>
        <w:tabs>
          <w:tab w:val="left" w:pos="1181"/>
        </w:tabs>
        <w:spacing w:before="8"/>
        <w:ind w:left="1180"/>
      </w:pPr>
      <w:r w:rsidRPr="000F56C3">
        <w:t>Determine</w:t>
      </w:r>
      <w:r w:rsidRPr="000F56C3">
        <w:rPr>
          <w:spacing w:val="-3"/>
        </w:rPr>
        <w:t xml:space="preserve"> </w:t>
      </w:r>
      <w:r w:rsidRPr="000F56C3">
        <w:t>timelines</w:t>
      </w:r>
      <w:r w:rsidRPr="000F56C3">
        <w:rPr>
          <w:spacing w:val="-2"/>
        </w:rPr>
        <w:t xml:space="preserve"> </w:t>
      </w:r>
      <w:r w:rsidRPr="000F56C3">
        <w:t>for</w:t>
      </w:r>
      <w:r w:rsidRPr="000F56C3">
        <w:rPr>
          <w:spacing w:val="-3"/>
        </w:rPr>
        <w:t xml:space="preserve"> </w:t>
      </w:r>
      <w:r w:rsidRPr="000F56C3">
        <w:t>responding</w:t>
      </w:r>
      <w:r w:rsidRPr="000F56C3">
        <w:rPr>
          <w:spacing w:val="-2"/>
        </w:rPr>
        <w:t xml:space="preserve"> </w:t>
      </w:r>
      <w:r w:rsidRPr="000F56C3">
        <w:t>to</w:t>
      </w:r>
      <w:r w:rsidRPr="000F56C3">
        <w:rPr>
          <w:spacing w:val="-2"/>
        </w:rPr>
        <w:t xml:space="preserve"> </w:t>
      </w:r>
      <w:r w:rsidRPr="000F56C3">
        <w:t>emails</w:t>
      </w:r>
      <w:r w:rsidRPr="000F56C3">
        <w:rPr>
          <w:spacing w:val="-2"/>
        </w:rPr>
        <w:t xml:space="preserve"> </w:t>
      </w:r>
      <w:r w:rsidRPr="000F56C3">
        <w:t>and</w:t>
      </w:r>
      <w:r w:rsidRPr="000F56C3">
        <w:rPr>
          <w:spacing w:val="-2"/>
        </w:rPr>
        <w:t xml:space="preserve"> </w:t>
      </w:r>
      <w:r w:rsidRPr="000F56C3">
        <w:t>phone</w:t>
      </w:r>
      <w:r w:rsidRPr="000F56C3">
        <w:rPr>
          <w:spacing w:val="-3"/>
        </w:rPr>
        <w:t xml:space="preserve"> </w:t>
      </w:r>
      <w:r w:rsidRPr="000F56C3">
        <w:t>calls.</w:t>
      </w:r>
    </w:p>
    <w:p w14:paraId="4DBA8441" w14:textId="0223E0D7" w:rsidR="00D551BC" w:rsidRPr="000F56C3" w:rsidRDefault="00D551BC" w:rsidP="00D551BC">
      <w:pPr>
        <w:pStyle w:val="ListParagraph"/>
        <w:numPr>
          <w:ilvl w:val="1"/>
          <w:numId w:val="3"/>
        </w:numPr>
        <w:tabs>
          <w:tab w:val="left" w:pos="1181"/>
        </w:tabs>
        <w:spacing w:before="15" w:line="252" w:lineRule="auto"/>
        <w:ind w:left="1180" w:right="194"/>
      </w:pPr>
      <w:r w:rsidRPr="000F56C3">
        <w:t>Supervisors</w:t>
      </w:r>
      <w:r w:rsidRPr="000F56C3">
        <w:rPr>
          <w:spacing w:val="-4"/>
        </w:rPr>
        <w:t xml:space="preserve"> </w:t>
      </w:r>
      <w:r w:rsidRPr="000F56C3">
        <w:t>must</w:t>
      </w:r>
      <w:r w:rsidRPr="000F56C3">
        <w:rPr>
          <w:spacing w:val="-3"/>
        </w:rPr>
        <w:t xml:space="preserve"> </w:t>
      </w:r>
      <w:r w:rsidRPr="000F56C3">
        <w:t>determine</w:t>
      </w:r>
      <w:r w:rsidRPr="000F56C3">
        <w:rPr>
          <w:spacing w:val="-3"/>
        </w:rPr>
        <w:t xml:space="preserve"> </w:t>
      </w:r>
      <w:r w:rsidRPr="000F56C3">
        <w:t>and</w:t>
      </w:r>
      <w:r w:rsidRPr="000F56C3">
        <w:rPr>
          <w:spacing w:val="-3"/>
        </w:rPr>
        <w:t xml:space="preserve"> </w:t>
      </w:r>
      <w:r w:rsidRPr="000F56C3">
        <w:t>then</w:t>
      </w:r>
      <w:r w:rsidRPr="000F56C3">
        <w:rPr>
          <w:spacing w:val="-2"/>
        </w:rPr>
        <w:t xml:space="preserve"> </w:t>
      </w:r>
      <w:r w:rsidRPr="000F56C3">
        <w:t>communicate</w:t>
      </w:r>
      <w:r w:rsidRPr="000F56C3">
        <w:rPr>
          <w:spacing w:val="-1"/>
        </w:rPr>
        <w:t xml:space="preserve"> </w:t>
      </w:r>
      <w:r w:rsidRPr="000F56C3">
        <w:t>to</w:t>
      </w:r>
      <w:r w:rsidRPr="000F56C3">
        <w:rPr>
          <w:spacing w:val="-4"/>
        </w:rPr>
        <w:t xml:space="preserve"> </w:t>
      </w:r>
      <w:r w:rsidRPr="000F56C3">
        <w:t>the</w:t>
      </w:r>
      <w:r w:rsidRPr="000F56C3">
        <w:rPr>
          <w:spacing w:val="-2"/>
        </w:rPr>
        <w:t xml:space="preserve"> </w:t>
      </w:r>
      <w:r w:rsidRPr="000F56C3">
        <w:t>employee(s)</w:t>
      </w:r>
      <w:r w:rsidRPr="000F56C3">
        <w:rPr>
          <w:spacing w:val="-2"/>
        </w:rPr>
        <w:t xml:space="preserve"> </w:t>
      </w:r>
      <w:r w:rsidRPr="000F56C3">
        <w:t>the</w:t>
      </w:r>
      <w:r w:rsidRPr="000F56C3">
        <w:rPr>
          <w:spacing w:val="-3"/>
        </w:rPr>
        <w:t xml:space="preserve"> </w:t>
      </w:r>
      <w:r w:rsidR="009E678A">
        <w:t xml:space="preserve">appropriate means </w:t>
      </w:r>
      <w:r w:rsidRPr="000F56C3">
        <w:t>for clocking in/out</w:t>
      </w:r>
      <w:r w:rsidRPr="000F56C3">
        <w:rPr>
          <w:spacing w:val="-1"/>
        </w:rPr>
        <w:t xml:space="preserve"> </w:t>
      </w:r>
      <w:r w:rsidRPr="000F56C3">
        <w:t>or reporting time.</w:t>
      </w:r>
    </w:p>
    <w:p w14:paraId="07709FD6" w14:textId="39E7F8A5" w:rsidR="00D551BC" w:rsidRPr="000F56C3" w:rsidRDefault="00D551BC" w:rsidP="00D551BC">
      <w:pPr>
        <w:pStyle w:val="ListParagraph"/>
        <w:numPr>
          <w:ilvl w:val="1"/>
          <w:numId w:val="3"/>
        </w:numPr>
        <w:tabs>
          <w:tab w:val="left" w:pos="1181"/>
        </w:tabs>
        <w:spacing w:before="8" w:line="256" w:lineRule="auto"/>
        <w:ind w:left="1180" w:right="233"/>
      </w:pPr>
      <w:r w:rsidRPr="000F56C3">
        <w:t>If working with confidential material/information, supervisors must ensure the</w:t>
      </w:r>
      <w:r w:rsidRPr="000F56C3">
        <w:rPr>
          <w:spacing w:val="1"/>
        </w:rPr>
        <w:t xml:space="preserve"> </w:t>
      </w:r>
      <w:r w:rsidRPr="000F56C3">
        <w:t>employee</w:t>
      </w:r>
      <w:r w:rsidRPr="000F56C3">
        <w:rPr>
          <w:spacing w:val="-2"/>
        </w:rPr>
        <w:t xml:space="preserve"> </w:t>
      </w:r>
      <w:r w:rsidRPr="000F56C3">
        <w:t>has</w:t>
      </w:r>
      <w:r w:rsidRPr="000F56C3">
        <w:rPr>
          <w:spacing w:val="-3"/>
        </w:rPr>
        <w:t xml:space="preserve"> </w:t>
      </w:r>
      <w:r w:rsidRPr="000F56C3">
        <w:t>a</w:t>
      </w:r>
      <w:r w:rsidRPr="000F56C3">
        <w:rPr>
          <w:spacing w:val="-3"/>
        </w:rPr>
        <w:t xml:space="preserve"> </w:t>
      </w:r>
      <w:r w:rsidRPr="000F56C3">
        <w:t>private</w:t>
      </w:r>
      <w:r w:rsidRPr="000F56C3">
        <w:rPr>
          <w:spacing w:val="-3"/>
        </w:rPr>
        <w:t xml:space="preserve"> </w:t>
      </w:r>
      <w:r w:rsidRPr="000F56C3">
        <w:t>office</w:t>
      </w:r>
      <w:r w:rsidRPr="000F56C3">
        <w:rPr>
          <w:spacing w:val="-4"/>
        </w:rPr>
        <w:t xml:space="preserve"> </w:t>
      </w:r>
      <w:r w:rsidRPr="000F56C3">
        <w:t>or</w:t>
      </w:r>
      <w:r w:rsidRPr="000F56C3">
        <w:rPr>
          <w:spacing w:val="-3"/>
        </w:rPr>
        <w:t xml:space="preserve"> </w:t>
      </w:r>
      <w:r w:rsidRPr="000F56C3">
        <w:t>location</w:t>
      </w:r>
      <w:r w:rsidRPr="000F56C3">
        <w:rPr>
          <w:spacing w:val="-4"/>
        </w:rPr>
        <w:t xml:space="preserve"> </w:t>
      </w:r>
      <w:r w:rsidRPr="000F56C3">
        <w:t>to</w:t>
      </w:r>
      <w:r w:rsidRPr="000F56C3">
        <w:rPr>
          <w:spacing w:val="-3"/>
        </w:rPr>
        <w:t xml:space="preserve"> </w:t>
      </w:r>
      <w:r w:rsidRPr="000F56C3">
        <w:t>work</w:t>
      </w:r>
      <w:r w:rsidRPr="000F56C3">
        <w:rPr>
          <w:spacing w:val="-3"/>
        </w:rPr>
        <w:t xml:space="preserve"> </w:t>
      </w:r>
      <w:r w:rsidRPr="000F56C3">
        <w:t>remotely</w:t>
      </w:r>
      <w:r w:rsidRPr="000F56C3">
        <w:rPr>
          <w:spacing w:val="-3"/>
        </w:rPr>
        <w:t xml:space="preserve"> </w:t>
      </w:r>
      <w:r w:rsidRPr="000F56C3">
        <w:t>so</w:t>
      </w:r>
      <w:r w:rsidRPr="000F56C3">
        <w:rPr>
          <w:spacing w:val="-4"/>
        </w:rPr>
        <w:t xml:space="preserve"> </w:t>
      </w:r>
      <w:r w:rsidRPr="000F56C3">
        <w:t>information</w:t>
      </w:r>
      <w:r w:rsidRPr="000F56C3">
        <w:rPr>
          <w:spacing w:val="-2"/>
        </w:rPr>
        <w:t xml:space="preserve"> </w:t>
      </w:r>
      <w:r w:rsidRPr="000F56C3">
        <w:t>is</w:t>
      </w:r>
      <w:r w:rsidRPr="000F56C3">
        <w:rPr>
          <w:spacing w:val="-4"/>
        </w:rPr>
        <w:t xml:space="preserve"> </w:t>
      </w:r>
      <w:r w:rsidRPr="000F56C3">
        <w:t>not</w:t>
      </w:r>
      <w:r w:rsidRPr="000F56C3">
        <w:rPr>
          <w:spacing w:val="-2"/>
        </w:rPr>
        <w:t xml:space="preserve"> </w:t>
      </w:r>
      <w:r w:rsidR="009E678A">
        <w:t xml:space="preserve">shared with </w:t>
      </w:r>
      <w:r w:rsidRPr="000F56C3">
        <w:t>others.</w:t>
      </w:r>
    </w:p>
    <w:p w14:paraId="06B08FA4" w14:textId="77777777" w:rsidR="00D551BC" w:rsidRPr="000F56C3" w:rsidRDefault="00D551BC" w:rsidP="00D551BC">
      <w:pPr>
        <w:pStyle w:val="BodyText"/>
        <w:spacing w:before="8"/>
      </w:pPr>
    </w:p>
    <w:p w14:paraId="3E833136" w14:textId="02147183" w:rsidR="00D551BC" w:rsidRPr="000F56C3" w:rsidRDefault="00D551BC" w:rsidP="00D551BC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1" w:line="259" w:lineRule="auto"/>
        <w:ind w:right="276"/>
      </w:pPr>
      <w:r w:rsidRPr="000F56C3">
        <w:t>Supervisors</w:t>
      </w:r>
      <w:r w:rsidRPr="000F56C3">
        <w:rPr>
          <w:spacing w:val="-4"/>
        </w:rPr>
        <w:t xml:space="preserve"> </w:t>
      </w:r>
      <w:r w:rsidRPr="000F56C3">
        <w:t>and</w:t>
      </w:r>
      <w:r w:rsidRPr="000F56C3">
        <w:rPr>
          <w:spacing w:val="-3"/>
        </w:rPr>
        <w:t xml:space="preserve"> </w:t>
      </w:r>
      <w:r w:rsidRPr="000F56C3">
        <w:t>Department</w:t>
      </w:r>
      <w:r w:rsidRPr="000F56C3">
        <w:rPr>
          <w:spacing w:val="-3"/>
        </w:rPr>
        <w:t xml:space="preserve"> </w:t>
      </w:r>
      <w:r w:rsidR="009E678A">
        <w:t>Leads</w:t>
      </w:r>
      <w:r w:rsidRPr="000F56C3">
        <w:rPr>
          <w:spacing w:val="-2"/>
        </w:rPr>
        <w:t xml:space="preserve"> </w:t>
      </w:r>
      <w:r w:rsidRPr="000F56C3">
        <w:t>are</w:t>
      </w:r>
      <w:r w:rsidRPr="000F56C3">
        <w:rPr>
          <w:spacing w:val="-2"/>
        </w:rPr>
        <w:t xml:space="preserve"> </w:t>
      </w:r>
      <w:r w:rsidRPr="000F56C3">
        <w:t>responsible</w:t>
      </w:r>
      <w:r w:rsidRPr="000F56C3">
        <w:rPr>
          <w:spacing w:val="-3"/>
        </w:rPr>
        <w:t xml:space="preserve"> </w:t>
      </w:r>
      <w:r w:rsidRPr="000F56C3">
        <w:t>for</w:t>
      </w:r>
      <w:r w:rsidRPr="000F56C3">
        <w:rPr>
          <w:spacing w:val="-3"/>
        </w:rPr>
        <w:t xml:space="preserve"> </w:t>
      </w:r>
      <w:r w:rsidRPr="000F56C3">
        <w:t>determining</w:t>
      </w:r>
      <w:r w:rsidRPr="000F56C3">
        <w:rPr>
          <w:spacing w:val="-3"/>
        </w:rPr>
        <w:t xml:space="preserve"> </w:t>
      </w:r>
      <w:r w:rsidRPr="000F56C3">
        <w:t>the</w:t>
      </w:r>
      <w:r w:rsidRPr="000F56C3">
        <w:rPr>
          <w:spacing w:val="-2"/>
        </w:rPr>
        <w:t xml:space="preserve"> </w:t>
      </w:r>
      <w:r w:rsidRPr="000F56C3">
        <w:t>effectiveness</w:t>
      </w:r>
      <w:r w:rsidRPr="000F56C3">
        <w:rPr>
          <w:spacing w:val="-2"/>
        </w:rPr>
        <w:t xml:space="preserve"> </w:t>
      </w:r>
      <w:r w:rsidRPr="000F56C3">
        <w:t>of</w:t>
      </w:r>
      <w:r w:rsidRPr="000F56C3">
        <w:rPr>
          <w:spacing w:val="-4"/>
        </w:rPr>
        <w:t xml:space="preserve"> </w:t>
      </w:r>
      <w:r w:rsidR="009E678A">
        <w:t xml:space="preserve">the alternative </w:t>
      </w:r>
      <w:r w:rsidRPr="000F56C3">
        <w:t xml:space="preserve">work schedule </w:t>
      </w:r>
      <w:r w:rsidR="00ED0D86" w:rsidRPr="000F56C3">
        <w:t>or tel</w:t>
      </w:r>
      <w:r w:rsidR="00B059EF">
        <w:t>ework</w:t>
      </w:r>
      <w:r w:rsidR="00ED0D86" w:rsidRPr="000F56C3">
        <w:t xml:space="preserve">ing schedule </w:t>
      </w:r>
      <w:r w:rsidRPr="000F56C3">
        <w:t>once it has been approved.</w:t>
      </w:r>
      <w:r w:rsidRPr="000F56C3">
        <w:rPr>
          <w:spacing w:val="1"/>
        </w:rPr>
        <w:t xml:space="preserve"> </w:t>
      </w:r>
      <w:r w:rsidRPr="000F56C3">
        <w:t>Here are some considerations for</w:t>
      </w:r>
      <w:r w:rsidR="00ED0D86" w:rsidRPr="000F56C3">
        <w:rPr>
          <w:spacing w:val="1"/>
        </w:rPr>
        <w:t xml:space="preserve"> S</w:t>
      </w:r>
      <w:r w:rsidRPr="000F56C3">
        <w:t xml:space="preserve">upervisors and Department </w:t>
      </w:r>
      <w:r w:rsidR="00ED0D86" w:rsidRPr="000F56C3">
        <w:t>Leads</w:t>
      </w:r>
      <w:r w:rsidRPr="000F56C3">
        <w:t xml:space="preserve"> when evaluating whether an alternate work schedule is</w:t>
      </w:r>
      <w:r w:rsidRPr="000F56C3">
        <w:rPr>
          <w:spacing w:val="1"/>
        </w:rPr>
        <w:t xml:space="preserve"> </w:t>
      </w:r>
      <w:r w:rsidRPr="000F56C3">
        <w:t>working:</w:t>
      </w:r>
    </w:p>
    <w:p w14:paraId="4A03CC05" w14:textId="63F8614D" w:rsidR="00D551BC" w:rsidRPr="000F56C3" w:rsidRDefault="00D551BC" w:rsidP="00D551BC">
      <w:pPr>
        <w:pStyle w:val="ListParagraph"/>
        <w:numPr>
          <w:ilvl w:val="1"/>
          <w:numId w:val="3"/>
        </w:numPr>
        <w:tabs>
          <w:tab w:val="left" w:pos="1180"/>
        </w:tabs>
        <w:spacing w:line="252" w:lineRule="auto"/>
        <w:ind w:right="908"/>
      </w:pPr>
      <w:r w:rsidRPr="000F56C3">
        <w:t>Regularly check to see if the employee’s work assignments are being co</w:t>
      </w:r>
      <w:r w:rsidR="009E678A">
        <w:t>mpleted accurately</w:t>
      </w:r>
      <w:r w:rsidRPr="000F56C3">
        <w:rPr>
          <w:spacing w:val="-2"/>
        </w:rPr>
        <w:t xml:space="preserve"> </w:t>
      </w:r>
      <w:r w:rsidRPr="000F56C3">
        <w:t>and</w:t>
      </w:r>
      <w:r w:rsidRPr="000F56C3">
        <w:rPr>
          <w:spacing w:val="-1"/>
        </w:rPr>
        <w:t xml:space="preserve"> </w:t>
      </w:r>
      <w:r w:rsidRPr="000F56C3">
        <w:t>in a</w:t>
      </w:r>
      <w:r w:rsidRPr="000F56C3">
        <w:rPr>
          <w:spacing w:val="-1"/>
        </w:rPr>
        <w:t xml:space="preserve"> </w:t>
      </w:r>
      <w:r w:rsidRPr="000F56C3">
        <w:t>timely</w:t>
      </w:r>
      <w:r w:rsidRPr="000F56C3">
        <w:rPr>
          <w:spacing w:val="-1"/>
        </w:rPr>
        <w:t xml:space="preserve"> </w:t>
      </w:r>
      <w:r w:rsidRPr="000F56C3">
        <w:t>manner.</w:t>
      </w:r>
    </w:p>
    <w:p w14:paraId="0EB6A8C5" w14:textId="3C6911EA" w:rsidR="00D551BC" w:rsidRPr="000F56C3" w:rsidRDefault="00D551BC" w:rsidP="00D551BC">
      <w:pPr>
        <w:pStyle w:val="ListParagraph"/>
        <w:numPr>
          <w:ilvl w:val="1"/>
          <w:numId w:val="3"/>
        </w:numPr>
        <w:tabs>
          <w:tab w:val="left" w:pos="1180"/>
        </w:tabs>
        <w:spacing w:before="9" w:line="256" w:lineRule="auto"/>
        <w:ind w:right="172"/>
      </w:pPr>
      <w:r w:rsidRPr="000F56C3">
        <w:t>Depending on the nature of the employee’s work, Supervisors may request employee(s</w:t>
      </w:r>
      <w:r w:rsidR="009E678A">
        <w:t>) to</w:t>
      </w:r>
      <w:r w:rsidRPr="000F56C3">
        <w:t xml:space="preserve"> keep a log of the various action items they are working on and to report project</w:t>
      </w:r>
      <w:r w:rsidRPr="000F56C3">
        <w:rPr>
          <w:spacing w:val="1"/>
        </w:rPr>
        <w:t xml:space="preserve"> </w:t>
      </w:r>
      <w:r w:rsidRPr="000F56C3">
        <w:t>completion</w:t>
      </w:r>
      <w:r w:rsidRPr="000F56C3">
        <w:rPr>
          <w:spacing w:val="-1"/>
        </w:rPr>
        <w:t xml:space="preserve"> </w:t>
      </w:r>
      <w:r w:rsidRPr="000F56C3">
        <w:t>on</w:t>
      </w:r>
      <w:r w:rsidRPr="000F56C3">
        <w:rPr>
          <w:spacing w:val="-1"/>
        </w:rPr>
        <w:t xml:space="preserve"> </w:t>
      </w:r>
      <w:r w:rsidRPr="000F56C3">
        <w:t>a regular basis.</w:t>
      </w:r>
    </w:p>
    <w:p w14:paraId="006F1097" w14:textId="77777777" w:rsidR="00D551BC" w:rsidRPr="000F56C3" w:rsidRDefault="00D551BC" w:rsidP="00D551BC">
      <w:pPr>
        <w:pStyle w:val="BodyText"/>
        <w:spacing w:before="10"/>
      </w:pPr>
    </w:p>
    <w:p w14:paraId="25649918" w14:textId="33C73FF4" w:rsidR="00D551BC" w:rsidRPr="000F56C3" w:rsidRDefault="00D551BC" w:rsidP="00D551BC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79" w:line="259" w:lineRule="auto"/>
        <w:ind w:right="228"/>
      </w:pPr>
      <w:r w:rsidRPr="000F56C3">
        <w:t>If</w:t>
      </w:r>
      <w:r w:rsidRPr="000F56C3">
        <w:rPr>
          <w:spacing w:val="-4"/>
        </w:rPr>
        <w:t xml:space="preserve"> </w:t>
      </w:r>
      <w:r w:rsidRPr="000F56C3">
        <w:t>it</w:t>
      </w:r>
      <w:r w:rsidRPr="000F56C3">
        <w:rPr>
          <w:spacing w:val="-3"/>
        </w:rPr>
        <w:t xml:space="preserve"> </w:t>
      </w:r>
      <w:r w:rsidRPr="000F56C3">
        <w:t>is</w:t>
      </w:r>
      <w:r w:rsidRPr="000F56C3">
        <w:rPr>
          <w:spacing w:val="-3"/>
        </w:rPr>
        <w:t xml:space="preserve"> </w:t>
      </w:r>
      <w:r w:rsidRPr="000F56C3">
        <w:t>determined</w:t>
      </w:r>
      <w:r w:rsidRPr="000F56C3">
        <w:rPr>
          <w:spacing w:val="-3"/>
        </w:rPr>
        <w:t xml:space="preserve"> </w:t>
      </w:r>
      <w:r w:rsidRPr="000F56C3">
        <w:t>that</w:t>
      </w:r>
      <w:r w:rsidRPr="000F56C3">
        <w:rPr>
          <w:spacing w:val="-3"/>
        </w:rPr>
        <w:t xml:space="preserve"> </w:t>
      </w:r>
      <w:r w:rsidRPr="000F56C3">
        <w:t>an</w:t>
      </w:r>
      <w:r w:rsidRPr="000F56C3">
        <w:rPr>
          <w:spacing w:val="-2"/>
        </w:rPr>
        <w:t xml:space="preserve"> </w:t>
      </w:r>
      <w:r w:rsidRPr="000F56C3">
        <w:t>alternative</w:t>
      </w:r>
      <w:r w:rsidRPr="000F56C3">
        <w:rPr>
          <w:spacing w:val="-3"/>
        </w:rPr>
        <w:t xml:space="preserve"> </w:t>
      </w:r>
      <w:r w:rsidRPr="000F56C3">
        <w:t>work</w:t>
      </w:r>
      <w:r w:rsidRPr="000F56C3">
        <w:rPr>
          <w:spacing w:val="-4"/>
        </w:rPr>
        <w:t xml:space="preserve"> </w:t>
      </w:r>
      <w:r w:rsidRPr="000F56C3">
        <w:t>schedule</w:t>
      </w:r>
      <w:r w:rsidRPr="000F56C3">
        <w:rPr>
          <w:spacing w:val="-2"/>
        </w:rPr>
        <w:t xml:space="preserve"> </w:t>
      </w:r>
      <w:r w:rsidR="000F56C3" w:rsidRPr="000F56C3">
        <w:rPr>
          <w:spacing w:val="-2"/>
        </w:rPr>
        <w:t>or tele</w:t>
      </w:r>
      <w:r w:rsidR="00B059EF">
        <w:rPr>
          <w:spacing w:val="-2"/>
        </w:rPr>
        <w:t>work</w:t>
      </w:r>
      <w:r w:rsidR="000F56C3" w:rsidRPr="000F56C3">
        <w:rPr>
          <w:spacing w:val="-2"/>
        </w:rPr>
        <w:t xml:space="preserve">ing schedule </w:t>
      </w:r>
      <w:r w:rsidRPr="000F56C3">
        <w:t>is</w:t>
      </w:r>
      <w:r w:rsidRPr="000F56C3">
        <w:rPr>
          <w:spacing w:val="-4"/>
        </w:rPr>
        <w:t xml:space="preserve"> </w:t>
      </w:r>
      <w:r w:rsidRPr="000F56C3">
        <w:t>not</w:t>
      </w:r>
      <w:r w:rsidRPr="000F56C3">
        <w:rPr>
          <w:spacing w:val="-3"/>
        </w:rPr>
        <w:t xml:space="preserve"> </w:t>
      </w:r>
      <w:r w:rsidRPr="000F56C3">
        <w:t>effective</w:t>
      </w:r>
      <w:r w:rsidRPr="000F56C3">
        <w:rPr>
          <w:spacing w:val="-3"/>
        </w:rPr>
        <w:t xml:space="preserve"> </w:t>
      </w:r>
      <w:r w:rsidRPr="000F56C3">
        <w:t>for</w:t>
      </w:r>
      <w:r w:rsidRPr="000F56C3">
        <w:rPr>
          <w:spacing w:val="-4"/>
        </w:rPr>
        <w:t xml:space="preserve"> </w:t>
      </w:r>
      <w:r w:rsidRPr="000F56C3">
        <w:t>a</w:t>
      </w:r>
      <w:r w:rsidRPr="000F56C3">
        <w:rPr>
          <w:spacing w:val="-3"/>
        </w:rPr>
        <w:t xml:space="preserve"> </w:t>
      </w:r>
      <w:r w:rsidRPr="000F56C3">
        <w:t>particular</w:t>
      </w:r>
      <w:r w:rsidRPr="000F56C3">
        <w:rPr>
          <w:spacing w:val="-4"/>
        </w:rPr>
        <w:t xml:space="preserve"> </w:t>
      </w:r>
      <w:r w:rsidRPr="000F56C3">
        <w:t>employee,</w:t>
      </w:r>
      <w:r w:rsidRPr="000F56C3">
        <w:rPr>
          <w:spacing w:val="-3"/>
        </w:rPr>
        <w:t xml:space="preserve"> </w:t>
      </w:r>
      <w:r w:rsidRPr="000F56C3">
        <w:t>a</w:t>
      </w:r>
      <w:r w:rsidRPr="000F56C3">
        <w:rPr>
          <w:spacing w:val="1"/>
        </w:rPr>
        <w:t xml:space="preserve"> </w:t>
      </w:r>
      <w:r w:rsidRPr="000F56C3">
        <w:t xml:space="preserve">Supervisor or Department </w:t>
      </w:r>
      <w:r w:rsidR="000F56C3" w:rsidRPr="000F56C3">
        <w:t>Lead</w:t>
      </w:r>
      <w:r w:rsidRPr="000F56C3">
        <w:t xml:space="preserve"> may revoke the arrangements previously agreed upon and</w:t>
      </w:r>
      <w:r w:rsidRPr="000F56C3">
        <w:rPr>
          <w:spacing w:val="1"/>
        </w:rPr>
        <w:t xml:space="preserve"> </w:t>
      </w:r>
      <w:r w:rsidRPr="000F56C3">
        <w:t>return the employee back to their regular schedule.</w:t>
      </w:r>
      <w:r w:rsidRPr="000F56C3">
        <w:rPr>
          <w:spacing w:val="1"/>
        </w:rPr>
        <w:t xml:space="preserve"> </w:t>
      </w:r>
      <w:r w:rsidRPr="000F56C3">
        <w:t>Supervisors may also amend these</w:t>
      </w:r>
      <w:r w:rsidRPr="000F56C3">
        <w:rPr>
          <w:spacing w:val="1"/>
        </w:rPr>
        <w:t xml:space="preserve"> </w:t>
      </w:r>
      <w:r w:rsidRPr="000F56C3">
        <w:t>agreements</w:t>
      </w:r>
      <w:r w:rsidRPr="000F56C3">
        <w:rPr>
          <w:spacing w:val="-2"/>
        </w:rPr>
        <w:t xml:space="preserve"> </w:t>
      </w:r>
      <w:r w:rsidRPr="000F56C3">
        <w:t>at</w:t>
      </w:r>
      <w:r w:rsidRPr="000F56C3">
        <w:rPr>
          <w:spacing w:val="-1"/>
        </w:rPr>
        <w:t xml:space="preserve"> </w:t>
      </w:r>
      <w:r w:rsidRPr="000F56C3">
        <w:t>any</w:t>
      </w:r>
      <w:r w:rsidRPr="000F56C3">
        <w:rPr>
          <w:spacing w:val="-2"/>
        </w:rPr>
        <w:t xml:space="preserve"> </w:t>
      </w:r>
      <w:r w:rsidRPr="000F56C3">
        <w:t>time</w:t>
      </w:r>
      <w:r w:rsidRPr="000F56C3">
        <w:rPr>
          <w:spacing w:val="-1"/>
        </w:rPr>
        <w:t xml:space="preserve"> </w:t>
      </w:r>
      <w:r w:rsidRPr="000F56C3">
        <w:t>in</w:t>
      </w:r>
      <w:r w:rsidRPr="000F56C3">
        <w:rPr>
          <w:spacing w:val="1"/>
        </w:rPr>
        <w:t xml:space="preserve"> </w:t>
      </w:r>
      <w:r w:rsidRPr="000F56C3">
        <w:t>order</w:t>
      </w:r>
      <w:r w:rsidRPr="000F56C3">
        <w:rPr>
          <w:spacing w:val="-1"/>
        </w:rPr>
        <w:t xml:space="preserve"> </w:t>
      </w:r>
      <w:r w:rsidRPr="000F56C3">
        <w:t>to</w:t>
      </w:r>
      <w:r w:rsidRPr="000F56C3">
        <w:rPr>
          <w:spacing w:val="-1"/>
        </w:rPr>
        <w:t xml:space="preserve"> </w:t>
      </w:r>
      <w:r w:rsidRPr="000F56C3">
        <w:t>suit</w:t>
      </w:r>
      <w:r w:rsidRPr="000F56C3">
        <w:rPr>
          <w:spacing w:val="-1"/>
        </w:rPr>
        <w:t xml:space="preserve"> </w:t>
      </w:r>
      <w:r w:rsidRPr="000F56C3">
        <w:t>changing</w:t>
      </w:r>
      <w:r w:rsidRPr="000F56C3">
        <w:rPr>
          <w:spacing w:val="-2"/>
        </w:rPr>
        <w:t xml:space="preserve"> </w:t>
      </w:r>
      <w:r w:rsidRPr="000F56C3">
        <w:t>department</w:t>
      </w:r>
      <w:r w:rsidRPr="000F56C3">
        <w:rPr>
          <w:spacing w:val="-1"/>
        </w:rPr>
        <w:t xml:space="preserve"> </w:t>
      </w:r>
      <w:r w:rsidRPr="000F56C3">
        <w:t>needs.</w:t>
      </w:r>
    </w:p>
    <w:p w14:paraId="3A11C9AC" w14:textId="77777777" w:rsidR="00D551BC" w:rsidRPr="000F56C3" w:rsidRDefault="00D551BC" w:rsidP="00D551BC">
      <w:pPr>
        <w:tabs>
          <w:tab w:val="left" w:pos="2331"/>
          <w:tab w:val="left" w:pos="2332"/>
        </w:tabs>
        <w:ind w:right="295"/>
      </w:pPr>
    </w:p>
    <w:sectPr w:rsidR="00D551BC" w:rsidRPr="000F56C3">
      <w:pgSz w:w="12240" w:h="15840"/>
      <w:pgMar w:top="960" w:right="1040" w:bottom="960" w:left="98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B8E2" w14:textId="77777777" w:rsidR="00513BED" w:rsidRDefault="009E678A">
      <w:r>
        <w:separator/>
      </w:r>
    </w:p>
  </w:endnote>
  <w:endnote w:type="continuationSeparator" w:id="0">
    <w:p w14:paraId="5B1AD707" w14:textId="77777777" w:rsidR="00513BED" w:rsidRDefault="009E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0AA21" w14:textId="77777777" w:rsidR="00513BED" w:rsidRDefault="009E678A">
      <w:r>
        <w:separator/>
      </w:r>
    </w:p>
  </w:footnote>
  <w:footnote w:type="continuationSeparator" w:id="0">
    <w:p w14:paraId="0C36E657" w14:textId="77777777" w:rsidR="00513BED" w:rsidRDefault="009E6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A2D6A"/>
    <w:multiLevelType w:val="hybridMultilevel"/>
    <w:tmpl w:val="D49293AE"/>
    <w:lvl w:ilvl="0" w:tplc="FD0405B4">
      <w:numFmt w:val="bullet"/>
      <w:lvlText w:val=""/>
      <w:lvlJc w:val="left"/>
      <w:pPr>
        <w:ind w:left="4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0E54FD52">
      <w:numFmt w:val="bullet"/>
      <w:lvlText w:val="o"/>
      <w:lvlJc w:val="left"/>
      <w:pPr>
        <w:ind w:left="117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</w:rPr>
    </w:lvl>
    <w:lvl w:ilvl="2" w:tplc="B77A3B3A">
      <w:numFmt w:val="bullet"/>
      <w:lvlText w:val="•"/>
      <w:lvlJc w:val="left"/>
      <w:pPr>
        <w:ind w:left="2073" w:hanging="361"/>
      </w:pPr>
      <w:rPr>
        <w:rFonts w:hint="default"/>
      </w:rPr>
    </w:lvl>
    <w:lvl w:ilvl="3" w:tplc="AB740E60">
      <w:numFmt w:val="bullet"/>
      <w:lvlText w:val="•"/>
      <w:lvlJc w:val="left"/>
      <w:pPr>
        <w:ind w:left="2966" w:hanging="361"/>
      </w:pPr>
      <w:rPr>
        <w:rFonts w:hint="default"/>
      </w:rPr>
    </w:lvl>
    <w:lvl w:ilvl="4" w:tplc="ED5453A8">
      <w:numFmt w:val="bullet"/>
      <w:lvlText w:val="•"/>
      <w:lvlJc w:val="left"/>
      <w:pPr>
        <w:ind w:left="3860" w:hanging="361"/>
      </w:pPr>
      <w:rPr>
        <w:rFonts w:hint="default"/>
      </w:rPr>
    </w:lvl>
    <w:lvl w:ilvl="5" w:tplc="CADC0418">
      <w:numFmt w:val="bullet"/>
      <w:lvlText w:val="•"/>
      <w:lvlJc w:val="left"/>
      <w:pPr>
        <w:ind w:left="4753" w:hanging="361"/>
      </w:pPr>
      <w:rPr>
        <w:rFonts w:hint="default"/>
      </w:rPr>
    </w:lvl>
    <w:lvl w:ilvl="6" w:tplc="7332A478">
      <w:numFmt w:val="bullet"/>
      <w:lvlText w:val="•"/>
      <w:lvlJc w:val="left"/>
      <w:pPr>
        <w:ind w:left="5646" w:hanging="361"/>
      </w:pPr>
      <w:rPr>
        <w:rFonts w:hint="default"/>
      </w:rPr>
    </w:lvl>
    <w:lvl w:ilvl="7" w:tplc="3E5CCF78">
      <w:numFmt w:val="bullet"/>
      <w:lvlText w:val="•"/>
      <w:lvlJc w:val="left"/>
      <w:pPr>
        <w:ind w:left="6540" w:hanging="361"/>
      </w:pPr>
      <w:rPr>
        <w:rFonts w:hint="default"/>
      </w:rPr>
    </w:lvl>
    <w:lvl w:ilvl="8" w:tplc="DDA6B380">
      <w:numFmt w:val="bullet"/>
      <w:lvlText w:val="•"/>
      <w:lvlJc w:val="left"/>
      <w:pPr>
        <w:ind w:left="7433" w:hanging="361"/>
      </w:pPr>
      <w:rPr>
        <w:rFonts w:hint="default"/>
      </w:rPr>
    </w:lvl>
  </w:abstractNum>
  <w:abstractNum w:abstractNumId="1" w15:restartNumberingAfterBreak="0">
    <w:nsid w:val="64B54DE0"/>
    <w:multiLevelType w:val="multilevel"/>
    <w:tmpl w:val="11A4091C"/>
    <w:lvl w:ilvl="0">
      <w:start w:val="2"/>
      <w:numFmt w:val="decimal"/>
      <w:lvlText w:val="%1"/>
      <w:lvlJc w:val="left"/>
      <w:pPr>
        <w:ind w:left="892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92" w:hanging="720"/>
        <w:jc w:val="right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2331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</w:rPr>
    </w:lvl>
    <w:lvl w:ilvl="3">
      <w:numFmt w:val="bullet"/>
      <w:lvlText w:val="•"/>
      <w:lvlJc w:val="left"/>
      <w:pPr>
        <w:ind w:left="4091" w:hanging="720"/>
      </w:pPr>
      <w:rPr>
        <w:rFonts w:hint="default"/>
      </w:rPr>
    </w:lvl>
    <w:lvl w:ilvl="4">
      <w:numFmt w:val="bullet"/>
      <w:lvlText w:val="•"/>
      <w:lvlJc w:val="left"/>
      <w:pPr>
        <w:ind w:left="4966" w:hanging="720"/>
      </w:pPr>
      <w:rPr>
        <w:rFonts w:hint="default"/>
      </w:rPr>
    </w:lvl>
    <w:lvl w:ilvl="5">
      <w:numFmt w:val="bullet"/>
      <w:lvlText w:val="•"/>
      <w:lvlJc w:val="left"/>
      <w:pPr>
        <w:ind w:left="5842" w:hanging="720"/>
      </w:pPr>
      <w:rPr>
        <w:rFonts w:hint="default"/>
      </w:rPr>
    </w:lvl>
    <w:lvl w:ilvl="6">
      <w:numFmt w:val="bullet"/>
      <w:lvlText w:val="•"/>
      <w:lvlJc w:val="left"/>
      <w:pPr>
        <w:ind w:left="6717" w:hanging="720"/>
      </w:pPr>
      <w:rPr>
        <w:rFonts w:hint="default"/>
      </w:rPr>
    </w:lvl>
    <w:lvl w:ilvl="7">
      <w:numFmt w:val="bullet"/>
      <w:lvlText w:val="•"/>
      <w:lvlJc w:val="left"/>
      <w:pPr>
        <w:ind w:left="7593" w:hanging="720"/>
      </w:pPr>
      <w:rPr>
        <w:rFonts w:hint="default"/>
      </w:rPr>
    </w:lvl>
    <w:lvl w:ilvl="8">
      <w:numFmt w:val="bullet"/>
      <w:lvlText w:val="•"/>
      <w:lvlJc w:val="left"/>
      <w:pPr>
        <w:ind w:left="8468" w:hanging="720"/>
      </w:pPr>
      <w:rPr>
        <w:rFonts w:hint="default"/>
      </w:rPr>
    </w:lvl>
  </w:abstractNum>
  <w:abstractNum w:abstractNumId="2" w15:restartNumberingAfterBreak="0">
    <w:nsid w:val="7B5836A8"/>
    <w:multiLevelType w:val="multilevel"/>
    <w:tmpl w:val="BDAAD538"/>
    <w:lvl w:ilvl="0">
      <w:start w:val="1"/>
      <w:numFmt w:val="decimal"/>
      <w:lvlText w:val="%1"/>
      <w:lvlJc w:val="left"/>
      <w:pPr>
        <w:ind w:left="892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92" w:hanging="720"/>
        <w:jc w:val="right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</w:rPr>
    </w:lvl>
    <w:lvl w:ilvl="2">
      <w:numFmt w:val="bullet"/>
      <w:lvlText w:val="•"/>
      <w:lvlJc w:val="left"/>
      <w:pPr>
        <w:ind w:left="2764" w:hanging="720"/>
      </w:pPr>
      <w:rPr>
        <w:rFonts w:hint="default"/>
      </w:rPr>
    </w:lvl>
    <w:lvl w:ilvl="3">
      <w:numFmt w:val="bullet"/>
      <w:lvlText w:val="•"/>
      <w:lvlJc w:val="left"/>
      <w:pPr>
        <w:ind w:left="3696" w:hanging="720"/>
      </w:pPr>
      <w:rPr>
        <w:rFonts w:hint="default"/>
      </w:rPr>
    </w:lvl>
    <w:lvl w:ilvl="4">
      <w:numFmt w:val="bullet"/>
      <w:lvlText w:val="•"/>
      <w:lvlJc w:val="left"/>
      <w:pPr>
        <w:ind w:left="4628" w:hanging="720"/>
      </w:pPr>
      <w:rPr>
        <w:rFonts w:hint="default"/>
      </w:rPr>
    </w:lvl>
    <w:lvl w:ilvl="5">
      <w:numFmt w:val="bullet"/>
      <w:lvlText w:val="•"/>
      <w:lvlJc w:val="left"/>
      <w:pPr>
        <w:ind w:left="5560" w:hanging="720"/>
      </w:pPr>
      <w:rPr>
        <w:rFonts w:hint="default"/>
      </w:rPr>
    </w:lvl>
    <w:lvl w:ilvl="6">
      <w:numFmt w:val="bullet"/>
      <w:lvlText w:val="•"/>
      <w:lvlJc w:val="left"/>
      <w:pPr>
        <w:ind w:left="6492" w:hanging="720"/>
      </w:pPr>
      <w:rPr>
        <w:rFonts w:hint="default"/>
      </w:rPr>
    </w:lvl>
    <w:lvl w:ilvl="7">
      <w:numFmt w:val="bullet"/>
      <w:lvlText w:val="•"/>
      <w:lvlJc w:val="left"/>
      <w:pPr>
        <w:ind w:left="7424" w:hanging="720"/>
      </w:pPr>
      <w:rPr>
        <w:rFonts w:hint="default"/>
      </w:rPr>
    </w:lvl>
    <w:lvl w:ilvl="8">
      <w:numFmt w:val="bullet"/>
      <w:lvlText w:val="•"/>
      <w:lvlJc w:val="left"/>
      <w:pPr>
        <w:ind w:left="8356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5C"/>
    <w:rsid w:val="000F56C3"/>
    <w:rsid w:val="00160E5C"/>
    <w:rsid w:val="002358F7"/>
    <w:rsid w:val="004C545F"/>
    <w:rsid w:val="004D3D6F"/>
    <w:rsid w:val="004E39BA"/>
    <w:rsid w:val="004E4BEF"/>
    <w:rsid w:val="00513BED"/>
    <w:rsid w:val="005430F7"/>
    <w:rsid w:val="005A08A6"/>
    <w:rsid w:val="005D696F"/>
    <w:rsid w:val="006E2FEF"/>
    <w:rsid w:val="00975EC6"/>
    <w:rsid w:val="009C2CE7"/>
    <w:rsid w:val="009E678A"/>
    <w:rsid w:val="00A0257F"/>
    <w:rsid w:val="00A6181C"/>
    <w:rsid w:val="00B059EF"/>
    <w:rsid w:val="00C00FA5"/>
    <w:rsid w:val="00CD49EF"/>
    <w:rsid w:val="00D23797"/>
    <w:rsid w:val="00D551BC"/>
    <w:rsid w:val="00ED0D86"/>
    <w:rsid w:val="00F6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7BAE8"/>
  <w15:docId w15:val="{DA63B7F2-B72E-400C-9F48-B401C9A6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7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2"/>
      <w:ind w:left="3386" w:right="419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11" w:hanging="720"/>
    </w:pPr>
  </w:style>
  <w:style w:type="paragraph" w:customStyle="1" w:styleId="TableParagraph">
    <w:name w:val="Table Paragraph"/>
    <w:basedOn w:val="Normal"/>
    <w:uiPriority w:val="1"/>
    <w:qFormat/>
    <w:pPr>
      <w:spacing w:before="120"/>
      <w:ind w:left="107"/>
    </w:pPr>
  </w:style>
  <w:style w:type="paragraph" w:styleId="Header">
    <w:name w:val="header"/>
    <w:basedOn w:val="Normal"/>
    <w:link w:val="HeaderChar"/>
    <w:uiPriority w:val="99"/>
    <w:unhideWhenUsed/>
    <w:rsid w:val="00D55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1B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55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1B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- 240 Alternate Work Schedules</vt:lpstr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- 240 Alternate Work Schedules</dc:title>
  <dc:creator>robertsc</dc:creator>
  <cp:lastModifiedBy>Nick Cannon</cp:lastModifiedBy>
  <cp:revision>2</cp:revision>
  <dcterms:created xsi:type="dcterms:W3CDTF">2022-03-02T21:47:00Z</dcterms:created>
  <dcterms:modified xsi:type="dcterms:W3CDTF">2022-03-02T21:47:00Z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2022-02-15T00:00:00Z</vt:filetime>
  </property>
</Properties>
</file>